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76" w:rsidRPr="00D82A76" w:rsidRDefault="00D82A76">
      <w:pPr>
        <w:rPr>
          <w:rFonts w:ascii="Arial" w:hAnsi="Arial" w:cs="Arial"/>
          <w:b/>
          <w:sz w:val="24"/>
          <w:szCs w:val="24"/>
        </w:rPr>
      </w:pPr>
      <w:r w:rsidRPr="00D82A76">
        <w:rPr>
          <w:rFonts w:ascii="Arial" w:hAnsi="Arial" w:cs="Arial"/>
          <w:b/>
          <w:sz w:val="24"/>
          <w:szCs w:val="24"/>
        </w:rPr>
        <w:t>Somerton: NCH Communications Plan – for discussion with the RSG (January 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2746"/>
        <w:gridCol w:w="5908"/>
        <w:gridCol w:w="5010"/>
      </w:tblGrid>
      <w:tr w:rsidR="00D82A76" w:rsidRPr="00D82A76" w:rsidTr="00B97F94">
        <w:tc>
          <w:tcPr>
            <w:tcW w:w="1724" w:type="dxa"/>
            <w:shd w:val="clear" w:color="auto" w:fill="00B0F0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F14">
              <w:rPr>
                <w:rFonts w:ascii="Arial" w:hAnsi="Arial" w:cs="Arial"/>
                <w:b/>
                <w:sz w:val="24"/>
                <w:szCs w:val="24"/>
              </w:rPr>
              <w:t xml:space="preserve">Who </w:t>
            </w:r>
          </w:p>
        </w:tc>
        <w:tc>
          <w:tcPr>
            <w:tcW w:w="2746" w:type="dxa"/>
            <w:shd w:val="clear" w:color="auto" w:fill="00B0F0"/>
          </w:tcPr>
          <w:p w:rsidR="00D82A76" w:rsidRPr="00D82A76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76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</w:p>
        </w:tc>
        <w:tc>
          <w:tcPr>
            <w:tcW w:w="5908" w:type="dxa"/>
            <w:shd w:val="clear" w:color="auto" w:fill="00B0F0"/>
          </w:tcPr>
          <w:p w:rsidR="00D82A76" w:rsidRPr="00D82A76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76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</w:p>
        </w:tc>
        <w:tc>
          <w:tcPr>
            <w:tcW w:w="5010" w:type="dxa"/>
            <w:shd w:val="clear" w:color="auto" w:fill="00B0F0"/>
          </w:tcPr>
          <w:p w:rsidR="00D82A76" w:rsidRPr="00D82A76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2A76">
              <w:rPr>
                <w:rFonts w:ascii="Arial" w:hAnsi="Arial" w:cs="Arial"/>
                <w:b/>
                <w:sz w:val="24"/>
                <w:szCs w:val="24"/>
              </w:rPr>
              <w:t xml:space="preserve">When </w:t>
            </w:r>
          </w:p>
        </w:tc>
      </w:tr>
      <w:tr w:rsidR="00D82A76" w:rsidRPr="00D82A76" w:rsidTr="00B97F94">
        <w:tc>
          <w:tcPr>
            <w:tcW w:w="1724" w:type="dxa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F14">
              <w:rPr>
                <w:rFonts w:ascii="Arial" w:hAnsi="Arial" w:cs="Arial"/>
                <w:b/>
                <w:sz w:val="24"/>
                <w:szCs w:val="24"/>
              </w:rPr>
              <w:t xml:space="preserve">Residents </w:t>
            </w: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 w:rsidP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>Progress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 steering group (</w:t>
            </w:r>
            <w:r w:rsidRPr="00D82A76">
              <w:rPr>
                <w:rFonts w:ascii="Arial" w:hAnsi="Arial" w:cs="Arial"/>
                <w:sz w:val="24"/>
                <w:szCs w:val="24"/>
              </w:rPr>
              <w:t>RSG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D82A76">
              <w:rPr>
                <w:rFonts w:ascii="Arial" w:hAnsi="Arial" w:cs="Arial"/>
                <w:sz w:val="24"/>
                <w:szCs w:val="24"/>
              </w:rPr>
              <w:t xml:space="preserve"> meetings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Monthly </w:t>
            </w: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 w:rsidP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RSG meeting update 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Publish minutes on website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>Monthly (once signed off by RSG)</w:t>
            </w:r>
          </w:p>
        </w:tc>
      </w:tr>
      <w:tr w:rsidR="00B97F94" w:rsidRPr="00D82A76" w:rsidTr="00B97F94">
        <w:tc>
          <w:tcPr>
            <w:tcW w:w="1724" w:type="dxa"/>
            <w:shd w:val="clear" w:color="auto" w:fill="BDD6EE" w:themeFill="accent1" w:themeFillTint="66"/>
          </w:tcPr>
          <w:p w:rsidR="00B97F94" w:rsidRPr="00A37F14" w:rsidRDefault="00B97F94" w:rsidP="00B97F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B97F94" w:rsidRPr="00D82A76" w:rsidRDefault="00B97F94" w:rsidP="00B97F94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>General updates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B97F94" w:rsidRPr="00D82A76" w:rsidRDefault="00B97F94" w:rsidP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D82A76">
              <w:rPr>
                <w:rFonts w:ascii="Arial" w:hAnsi="Arial" w:cs="Arial"/>
                <w:sz w:val="24"/>
                <w:szCs w:val="24"/>
              </w:rPr>
              <w:t xml:space="preserve">log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B97F94" w:rsidRPr="00D82A76" w:rsidRDefault="00B97F94" w:rsidP="00B97F94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>Monthly (alongside RSG minutes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B97F94" w:rsidRPr="00D82A76" w:rsidTr="00B97F94">
        <w:tc>
          <w:tcPr>
            <w:tcW w:w="1724" w:type="dxa"/>
            <w:shd w:val="clear" w:color="auto" w:fill="BDD6EE" w:themeFill="accent1" w:themeFillTint="66"/>
          </w:tcPr>
          <w:p w:rsidR="00B97F94" w:rsidRPr="00A37F14" w:rsidRDefault="00B97F94" w:rsidP="00B97F9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46" w:type="dxa"/>
            <w:shd w:val="clear" w:color="auto" w:fill="BDD6EE" w:themeFill="accent1" w:themeFillTint="66"/>
          </w:tcPr>
          <w:p w:rsidR="00B97F94" w:rsidRPr="00D82A76" w:rsidRDefault="00B97F94" w:rsidP="00B97F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B97F94" w:rsidRPr="00D82A76" w:rsidRDefault="00B97F94" w:rsidP="00B97F94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Newsletter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B97F94" w:rsidRPr="00D82A76" w:rsidRDefault="00B97F94" w:rsidP="00B97F94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>TBA</w:t>
            </w:r>
            <w:r>
              <w:rPr>
                <w:rFonts w:ascii="Arial" w:hAnsi="Arial" w:cs="Arial"/>
                <w:sz w:val="24"/>
                <w:szCs w:val="24"/>
              </w:rPr>
              <w:t xml:space="preserve"> by RSG</w:t>
            </w:r>
          </w:p>
        </w:tc>
      </w:tr>
      <w:tr w:rsidR="00A37F14" w:rsidRPr="00D82A76" w:rsidTr="00B97F94">
        <w:tc>
          <w:tcPr>
            <w:tcW w:w="1724" w:type="dxa"/>
            <w:shd w:val="clear" w:color="auto" w:fill="BDD6EE" w:themeFill="accent1" w:themeFillTint="66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Website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A37F14" w:rsidRDefault="00A37F14" w:rsidP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communications added</w:t>
            </w: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Facebook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 w:rsidP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Weekly/ a</w:t>
            </w:r>
            <w:r w:rsidRPr="00D82A76">
              <w:rPr>
                <w:rFonts w:ascii="Arial" w:hAnsi="Arial" w:cs="Arial"/>
                <w:sz w:val="24"/>
                <w:szCs w:val="24"/>
              </w:rPr>
              <w:t xml:space="preserve">s required </w:t>
            </w: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Letters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 w:rsidP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required (outside of the newsletter cycle)</w:t>
            </w: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Door knocking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required </w:t>
            </w: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 w:rsidP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Design 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Events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As per project plan </w:t>
            </w: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 w:rsidRPr="00D82A76">
              <w:rPr>
                <w:rFonts w:ascii="Arial" w:hAnsi="Arial" w:cs="Arial"/>
                <w:sz w:val="24"/>
                <w:szCs w:val="24"/>
              </w:rPr>
              <w:t xml:space="preserve">Voluntary purchase 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Letters and then individual contact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required </w:t>
            </w:r>
          </w:p>
        </w:tc>
      </w:tr>
      <w:tr w:rsidR="00A37F14" w:rsidRPr="00D82A76" w:rsidTr="00B97F94">
        <w:tc>
          <w:tcPr>
            <w:tcW w:w="1724" w:type="dxa"/>
            <w:shd w:val="clear" w:color="auto" w:fill="BDD6EE" w:themeFill="accent1" w:themeFillTint="66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A37F14" w:rsidRPr="00B97F94" w:rsidRDefault="00A37F14">
            <w:pPr>
              <w:rPr>
                <w:rFonts w:ascii="Arial" w:hAnsi="Arial" w:cs="Arial"/>
                <w:sz w:val="24"/>
                <w:szCs w:val="24"/>
              </w:rPr>
            </w:pPr>
            <w:r w:rsidRPr="00B97F94">
              <w:rPr>
                <w:rFonts w:ascii="Arial" w:hAnsi="Arial" w:cs="Arial"/>
                <w:sz w:val="24"/>
                <w:szCs w:val="24"/>
              </w:rPr>
              <w:t>Meet specific needs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A37F14" w:rsidRPr="00B97F94" w:rsidRDefault="00A37F14">
            <w:pPr>
              <w:rPr>
                <w:rFonts w:ascii="Arial" w:hAnsi="Arial" w:cs="Arial"/>
                <w:sz w:val="24"/>
                <w:szCs w:val="24"/>
              </w:rPr>
            </w:pPr>
            <w:r w:rsidRPr="00B97F94">
              <w:rPr>
                <w:rFonts w:ascii="Arial" w:hAnsi="Arial" w:cs="Arial"/>
                <w:sz w:val="24"/>
                <w:szCs w:val="24"/>
              </w:rPr>
              <w:t xml:space="preserve">Visually impaired, languages </w:t>
            </w:r>
            <w:proofErr w:type="spellStart"/>
            <w:r w:rsidRPr="00B97F94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B97F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A37F14" w:rsidRPr="00B97F94" w:rsidRDefault="00B97F94" w:rsidP="00B97F94">
            <w:pPr>
              <w:rPr>
                <w:rFonts w:ascii="Arial" w:hAnsi="Arial" w:cs="Arial"/>
                <w:sz w:val="24"/>
                <w:szCs w:val="24"/>
              </w:rPr>
            </w:pPr>
            <w:r w:rsidRPr="00B97F94">
              <w:rPr>
                <w:rFonts w:ascii="Arial" w:hAnsi="Arial" w:cs="Arial"/>
                <w:sz w:val="24"/>
                <w:szCs w:val="24"/>
              </w:rPr>
              <w:t xml:space="preserve">Translations, use of subtitles, font size </w:t>
            </w:r>
            <w:proofErr w:type="spellStart"/>
            <w:r w:rsidRPr="00B97F94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B97F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2A76" w:rsidRPr="00D82A76" w:rsidTr="00B97F94">
        <w:tc>
          <w:tcPr>
            <w:tcW w:w="1724" w:type="dxa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14" w:rsidRPr="00D82A76" w:rsidTr="00B97F94">
        <w:tc>
          <w:tcPr>
            <w:tcW w:w="1724" w:type="dxa"/>
            <w:shd w:val="clear" w:color="auto" w:fill="BDD6EE" w:themeFill="accent1" w:themeFillTint="66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F14">
              <w:rPr>
                <w:rFonts w:ascii="Arial" w:hAnsi="Arial" w:cs="Arial"/>
                <w:b/>
                <w:sz w:val="24"/>
                <w:szCs w:val="24"/>
              </w:rPr>
              <w:t>Stakeholders</w:t>
            </w:r>
          </w:p>
        </w:tc>
        <w:tc>
          <w:tcPr>
            <w:tcW w:w="2746" w:type="dxa"/>
            <w:shd w:val="clear" w:color="auto" w:fill="BDD6EE" w:themeFill="accent1" w:themeFillTint="66"/>
          </w:tcPr>
          <w:p w:rsid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F94" w:rsidRPr="00D82A76" w:rsidTr="00B97F94">
        <w:tc>
          <w:tcPr>
            <w:tcW w:w="1724" w:type="dxa"/>
            <w:shd w:val="clear" w:color="auto" w:fill="BDD6EE" w:themeFill="accent1" w:themeFillTint="66"/>
          </w:tcPr>
          <w:p w:rsidR="00B97F94" w:rsidRPr="00A37F14" w:rsidRDefault="00B97F94">
            <w:pPr>
              <w:rPr>
                <w:rFonts w:ascii="Arial" w:hAnsi="Arial" w:cs="Arial"/>
                <w:sz w:val="24"/>
                <w:szCs w:val="24"/>
              </w:rPr>
            </w:pPr>
            <w:r w:rsidRPr="00A37F14">
              <w:rPr>
                <w:rFonts w:ascii="Arial" w:hAnsi="Arial" w:cs="Arial"/>
                <w:sz w:val="24"/>
                <w:szCs w:val="24"/>
              </w:rPr>
              <w:t xml:space="preserve">Hope Centre </w:t>
            </w:r>
          </w:p>
        </w:tc>
        <w:tc>
          <w:tcPr>
            <w:tcW w:w="2746" w:type="dxa"/>
            <w:vMerge w:val="restart"/>
            <w:shd w:val="clear" w:color="auto" w:fill="BDD6EE" w:themeFill="accent1" w:themeFillTint="66"/>
          </w:tcPr>
          <w:p w:rsidR="00B97F94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Updates </w:t>
            </w:r>
          </w:p>
        </w:tc>
        <w:tc>
          <w:tcPr>
            <w:tcW w:w="5908" w:type="dxa"/>
            <w:vMerge w:val="restart"/>
            <w:shd w:val="clear" w:color="auto" w:fill="BDD6EE" w:themeFill="accent1" w:themeFillTint="66"/>
          </w:tcPr>
          <w:p w:rsidR="00B97F94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 contact </w:t>
            </w:r>
          </w:p>
          <w:p w:rsidR="00B97F94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Newsletters</w:t>
            </w:r>
          </w:p>
          <w:p w:rsidR="00B97F9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Events </w:t>
            </w:r>
          </w:p>
        </w:tc>
        <w:tc>
          <w:tcPr>
            <w:tcW w:w="5010" w:type="dxa"/>
            <w:vMerge w:val="restart"/>
            <w:shd w:val="clear" w:color="auto" w:fill="BDD6EE" w:themeFill="accent1" w:themeFillTint="66"/>
          </w:tcPr>
          <w:p w:rsidR="00B97F9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required </w:t>
            </w:r>
          </w:p>
        </w:tc>
      </w:tr>
      <w:tr w:rsidR="00B97F94" w:rsidRPr="00D82A76" w:rsidTr="00B97F94">
        <w:tc>
          <w:tcPr>
            <w:tcW w:w="1724" w:type="dxa"/>
            <w:shd w:val="clear" w:color="auto" w:fill="BDD6EE" w:themeFill="accent1" w:themeFillTint="66"/>
          </w:tcPr>
          <w:p w:rsidR="00B97F94" w:rsidRPr="00A37F14" w:rsidRDefault="00B97F94">
            <w:pPr>
              <w:rPr>
                <w:rFonts w:ascii="Arial" w:hAnsi="Arial" w:cs="Arial"/>
                <w:sz w:val="24"/>
                <w:szCs w:val="24"/>
              </w:rPr>
            </w:pPr>
            <w:r w:rsidRPr="00A37F14">
              <w:rPr>
                <w:rFonts w:ascii="Arial" w:hAnsi="Arial" w:cs="Arial"/>
                <w:sz w:val="24"/>
                <w:szCs w:val="24"/>
              </w:rPr>
              <w:t xml:space="preserve">Shop owners </w:t>
            </w:r>
          </w:p>
        </w:tc>
        <w:tc>
          <w:tcPr>
            <w:tcW w:w="2746" w:type="dxa"/>
            <w:vMerge/>
            <w:shd w:val="clear" w:color="auto" w:fill="BDD6EE" w:themeFill="accent1" w:themeFillTint="66"/>
          </w:tcPr>
          <w:p w:rsidR="00B97F94" w:rsidRDefault="00B97F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vMerge/>
            <w:shd w:val="clear" w:color="auto" w:fill="BDD6EE" w:themeFill="accent1" w:themeFillTint="66"/>
          </w:tcPr>
          <w:p w:rsidR="00B97F9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  <w:vMerge/>
            <w:shd w:val="clear" w:color="auto" w:fill="BDD6EE" w:themeFill="accent1" w:themeFillTint="66"/>
          </w:tcPr>
          <w:p w:rsidR="00B97F9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F94" w:rsidRPr="00D82A76" w:rsidTr="00B97F94">
        <w:tc>
          <w:tcPr>
            <w:tcW w:w="1724" w:type="dxa"/>
            <w:shd w:val="clear" w:color="auto" w:fill="BDD6EE" w:themeFill="accent1" w:themeFillTint="66"/>
          </w:tcPr>
          <w:p w:rsidR="00B97F94" w:rsidRPr="00A37F14" w:rsidRDefault="00B97F94">
            <w:pPr>
              <w:rPr>
                <w:rFonts w:ascii="Arial" w:hAnsi="Arial" w:cs="Arial"/>
                <w:sz w:val="24"/>
                <w:szCs w:val="24"/>
              </w:rPr>
            </w:pPr>
            <w:r w:rsidRPr="00A37F14"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</w:tc>
        <w:tc>
          <w:tcPr>
            <w:tcW w:w="2746" w:type="dxa"/>
            <w:vMerge/>
            <w:shd w:val="clear" w:color="auto" w:fill="BDD6EE" w:themeFill="accent1" w:themeFillTint="66"/>
          </w:tcPr>
          <w:p w:rsidR="00B97F94" w:rsidRDefault="00B97F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vMerge/>
            <w:shd w:val="clear" w:color="auto" w:fill="BDD6EE" w:themeFill="accent1" w:themeFillTint="66"/>
          </w:tcPr>
          <w:p w:rsidR="00B97F9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  <w:vMerge/>
            <w:shd w:val="clear" w:color="auto" w:fill="BDD6EE" w:themeFill="accent1" w:themeFillTint="66"/>
          </w:tcPr>
          <w:p w:rsidR="00B97F9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14" w:rsidRPr="00D82A76" w:rsidTr="00B97F94">
        <w:tc>
          <w:tcPr>
            <w:tcW w:w="1724" w:type="dxa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14" w:rsidRPr="00D82A76" w:rsidTr="00B97F94">
        <w:tc>
          <w:tcPr>
            <w:tcW w:w="1724" w:type="dxa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F14">
              <w:rPr>
                <w:rFonts w:ascii="Arial" w:hAnsi="Arial" w:cs="Arial"/>
                <w:b/>
                <w:sz w:val="24"/>
                <w:szCs w:val="24"/>
              </w:rPr>
              <w:t>NCC</w:t>
            </w: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  <w:r w:rsidRPr="00A37F14">
              <w:rPr>
                <w:rFonts w:ascii="Arial" w:hAnsi="Arial" w:cs="Arial"/>
                <w:sz w:val="24"/>
                <w:szCs w:val="24"/>
              </w:rPr>
              <w:t xml:space="preserve">Councillors </w:t>
            </w: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updates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RSG meetings and papers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required</w:t>
            </w:r>
          </w:p>
        </w:tc>
      </w:tr>
      <w:tr w:rsidR="00A37F14" w:rsidRPr="00D82A76" w:rsidTr="00B97F94">
        <w:tc>
          <w:tcPr>
            <w:tcW w:w="1724" w:type="dxa"/>
            <w:shd w:val="clear" w:color="auto" w:fill="BDD6EE" w:themeFill="accent1" w:themeFillTint="66"/>
          </w:tcPr>
          <w:p w:rsidR="00A37F14" w:rsidRP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Meetings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A37F1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required </w:t>
            </w: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  <w:r w:rsidRPr="00A37F14">
              <w:rPr>
                <w:rFonts w:ascii="Arial" w:hAnsi="Arial" w:cs="Arial"/>
                <w:sz w:val="24"/>
                <w:szCs w:val="24"/>
              </w:rPr>
              <w:t xml:space="preserve">Senior Officers </w:t>
            </w: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updates 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Sent all communications, meetings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required </w:t>
            </w:r>
          </w:p>
        </w:tc>
      </w:tr>
      <w:tr w:rsidR="00A37F14" w:rsidRPr="00D82A76" w:rsidTr="00B97F94">
        <w:tc>
          <w:tcPr>
            <w:tcW w:w="1724" w:type="dxa"/>
            <w:shd w:val="clear" w:color="auto" w:fill="BDD6EE" w:themeFill="accent1" w:themeFillTint="66"/>
          </w:tcPr>
          <w:p w:rsidR="00A37F14" w:rsidRP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A37F14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Grant 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Meetings </w:t>
            </w:r>
          </w:p>
        </w:tc>
        <w:tc>
          <w:tcPr>
            <w:tcW w:w="5010" w:type="dxa"/>
            <w:shd w:val="clear" w:color="auto" w:fill="BDD6EE" w:themeFill="accent1" w:themeFillTint="66"/>
          </w:tcPr>
          <w:p w:rsidR="00A37F14" w:rsidRPr="00D82A76" w:rsidRDefault="00B97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Regular meetings </w:t>
            </w:r>
          </w:p>
        </w:tc>
      </w:tr>
      <w:tr w:rsidR="00D82A76" w:rsidRPr="00D82A76" w:rsidTr="00B97F94">
        <w:tc>
          <w:tcPr>
            <w:tcW w:w="1724" w:type="dxa"/>
          </w:tcPr>
          <w:p w:rsidR="00D82A76" w:rsidRPr="00A37F14" w:rsidRDefault="00D82A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A76" w:rsidRPr="00D82A76" w:rsidTr="00B97F94">
        <w:tc>
          <w:tcPr>
            <w:tcW w:w="1724" w:type="dxa"/>
            <w:shd w:val="clear" w:color="auto" w:fill="BDD6EE" w:themeFill="accent1" w:themeFillTint="66"/>
          </w:tcPr>
          <w:p w:rsidR="00D82A76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F14">
              <w:rPr>
                <w:rFonts w:ascii="Arial" w:hAnsi="Arial" w:cs="Arial"/>
                <w:b/>
                <w:sz w:val="24"/>
                <w:szCs w:val="24"/>
              </w:rPr>
              <w:t>WG</w:t>
            </w:r>
          </w:p>
        </w:tc>
        <w:tc>
          <w:tcPr>
            <w:tcW w:w="2746" w:type="dxa"/>
            <w:shd w:val="clear" w:color="auto" w:fill="BDD6EE" w:themeFill="accent1" w:themeFillTint="66"/>
          </w:tcPr>
          <w:p w:rsidR="00D82A76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updates </w:t>
            </w:r>
          </w:p>
        </w:tc>
        <w:tc>
          <w:tcPr>
            <w:tcW w:w="5908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BDD6EE" w:themeFill="accent1" w:themeFillTint="66"/>
          </w:tcPr>
          <w:p w:rsidR="00D82A76" w:rsidRPr="00D82A76" w:rsidRDefault="00D8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14" w:rsidRPr="00D82A76" w:rsidTr="00B97F94">
        <w:tc>
          <w:tcPr>
            <w:tcW w:w="1724" w:type="dxa"/>
            <w:shd w:val="clear" w:color="auto" w:fill="BDD6EE" w:themeFill="accent1" w:themeFillTint="66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  <w:shd w:val="clear" w:color="auto" w:fill="BDD6EE" w:themeFill="accent1" w:themeFillTint="66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14" w:rsidRPr="00D82A76" w:rsidTr="00B97F94">
        <w:tc>
          <w:tcPr>
            <w:tcW w:w="1724" w:type="dxa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14" w:rsidRPr="00D82A76" w:rsidTr="00B97F94">
        <w:tc>
          <w:tcPr>
            <w:tcW w:w="1724" w:type="dxa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F14" w:rsidRPr="00D82A76" w:rsidTr="00B97F94">
        <w:tc>
          <w:tcPr>
            <w:tcW w:w="1724" w:type="dxa"/>
          </w:tcPr>
          <w:p w:rsidR="00A37F14" w:rsidRPr="00A37F14" w:rsidRDefault="00A37F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6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A37F14" w:rsidRPr="00D82A76" w:rsidRDefault="00A37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A76" w:rsidRPr="00D82A76" w:rsidRDefault="00D82A76">
      <w:pPr>
        <w:rPr>
          <w:rFonts w:ascii="Arial" w:hAnsi="Arial" w:cs="Arial"/>
          <w:sz w:val="24"/>
          <w:szCs w:val="24"/>
        </w:rPr>
      </w:pPr>
    </w:p>
    <w:sectPr w:rsidR="00D82A76" w:rsidRPr="00D82A76" w:rsidSect="00D82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76"/>
    <w:rsid w:val="00117CB6"/>
    <w:rsid w:val="00A37F14"/>
    <w:rsid w:val="00B97F94"/>
    <w:rsid w:val="00BD2DF9"/>
    <w:rsid w:val="00D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642A"/>
  <w15:chartTrackingRefBased/>
  <w15:docId w15:val="{E20410A6-DA33-4906-ACC7-F1D04896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Homes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George</dc:creator>
  <cp:keywords/>
  <dc:description/>
  <cp:lastModifiedBy>Rachel George</cp:lastModifiedBy>
  <cp:revision>2</cp:revision>
  <dcterms:created xsi:type="dcterms:W3CDTF">2022-01-06T14:04:00Z</dcterms:created>
  <dcterms:modified xsi:type="dcterms:W3CDTF">2022-01-11T10:59:00Z</dcterms:modified>
</cp:coreProperties>
</file>