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91F55" w:rsidRPr="00C762EA" w:rsidRDefault="00691F55" w:rsidP="005D403F">
      <w:pPr>
        <w:rPr>
          <w:rFonts w:ascii="Arial" w:hAnsi="Arial" w:cs="Arial"/>
        </w:rPr>
      </w:pPr>
    </w:p>
    <w:p w14:paraId="0A37501D" w14:textId="77777777" w:rsidR="00691F55" w:rsidRPr="00C762EA" w:rsidRDefault="00691F55" w:rsidP="005D403F">
      <w:pPr>
        <w:rPr>
          <w:rFonts w:ascii="Arial" w:hAnsi="Arial" w:cs="Arial"/>
        </w:rPr>
      </w:pPr>
    </w:p>
    <w:p w14:paraId="5DAB6C7B" w14:textId="77777777" w:rsidR="00691F55" w:rsidRPr="00C762EA" w:rsidRDefault="00691F55" w:rsidP="005D403F">
      <w:pPr>
        <w:rPr>
          <w:rFonts w:ascii="Arial" w:hAnsi="Arial" w:cs="Arial"/>
        </w:rPr>
      </w:pPr>
    </w:p>
    <w:p w14:paraId="02EB378F" w14:textId="77777777" w:rsidR="00691F55" w:rsidRPr="00C762EA" w:rsidRDefault="00691F55" w:rsidP="005D403F">
      <w:pPr>
        <w:rPr>
          <w:rFonts w:ascii="Arial" w:hAnsi="Arial" w:cs="Arial"/>
        </w:rPr>
      </w:pPr>
    </w:p>
    <w:p w14:paraId="6A05A809" w14:textId="77777777" w:rsidR="00691F55" w:rsidRPr="00C762EA" w:rsidRDefault="00691F55" w:rsidP="005D403F">
      <w:pPr>
        <w:rPr>
          <w:rFonts w:ascii="Arial" w:hAnsi="Arial" w:cs="Arial"/>
        </w:rPr>
      </w:pPr>
    </w:p>
    <w:p w14:paraId="5A39BBE3" w14:textId="77777777" w:rsidR="00691F55" w:rsidRPr="00C762EA" w:rsidRDefault="00691F55" w:rsidP="005D403F">
      <w:pPr>
        <w:rPr>
          <w:rFonts w:ascii="Arial" w:hAnsi="Arial" w:cs="Arial"/>
        </w:rPr>
      </w:pPr>
    </w:p>
    <w:p w14:paraId="41C8F396" w14:textId="77777777" w:rsidR="00691F55" w:rsidRPr="00C762EA" w:rsidRDefault="00691F55" w:rsidP="005D403F">
      <w:pPr>
        <w:rPr>
          <w:rFonts w:ascii="Arial" w:hAnsi="Arial" w:cs="Arial"/>
        </w:rPr>
      </w:pPr>
    </w:p>
    <w:p w14:paraId="72A3D3EC" w14:textId="77777777" w:rsidR="00691F55" w:rsidRPr="00C762EA" w:rsidRDefault="00691F55" w:rsidP="005D403F">
      <w:pPr>
        <w:rPr>
          <w:rFonts w:ascii="Arial" w:hAnsi="Arial" w:cs="Arial"/>
        </w:rPr>
      </w:pPr>
    </w:p>
    <w:p w14:paraId="36668612" w14:textId="36C96DE6" w:rsidR="00F35367" w:rsidRPr="00967CD4" w:rsidRDefault="00F35367" w:rsidP="00923B09">
      <w:pPr>
        <w:autoSpaceDE w:val="0"/>
        <w:autoSpaceDN w:val="0"/>
        <w:adjustRightInd w:val="0"/>
        <w:rPr>
          <w:rFonts w:ascii="Arial" w:hAnsi="Arial" w:cs="Arial"/>
          <w:b/>
          <w:bCs/>
        </w:rPr>
      </w:pPr>
      <w:r w:rsidRPr="00967CD4">
        <w:rPr>
          <w:rFonts w:ascii="Arial" w:hAnsi="Arial" w:cs="Arial"/>
          <w:b/>
          <w:bCs/>
        </w:rPr>
        <w:t xml:space="preserve">BLOCK </w:t>
      </w:r>
      <w:r w:rsidR="000518C3">
        <w:rPr>
          <w:rFonts w:ascii="Arial" w:hAnsi="Arial" w:cs="Arial"/>
          <w:b/>
          <w:bCs/>
        </w:rPr>
        <w:t>7-14 Kipling Hill</w:t>
      </w:r>
    </w:p>
    <w:p w14:paraId="4B99BF88" w14:textId="33BEB65B" w:rsidR="00C97B81" w:rsidRPr="00967CD4" w:rsidRDefault="00C97B81" w:rsidP="00923B09">
      <w:pPr>
        <w:autoSpaceDE w:val="0"/>
        <w:autoSpaceDN w:val="0"/>
        <w:adjustRightInd w:val="0"/>
        <w:rPr>
          <w:rFonts w:ascii="Arial" w:hAnsi="Arial" w:cs="Arial"/>
          <w:b/>
          <w:bCs/>
        </w:rPr>
      </w:pPr>
      <w:r w:rsidRPr="00967CD4">
        <w:rPr>
          <w:rFonts w:ascii="Arial" w:hAnsi="Arial" w:cs="Arial"/>
          <w:b/>
          <w:bCs/>
        </w:rPr>
        <w:t xml:space="preserve">Newport </w:t>
      </w:r>
    </w:p>
    <w:p w14:paraId="0A9F01CE" w14:textId="577DCC71" w:rsidR="00C97B81" w:rsidRPr="00967CD4" w:rsidRDefault="00C97B81" w:rsidP="00923B09">
      <w:pPr>
        <w:autoSpaceDE w:val="0"/>
        <w:autoSpaceDN w:val="0"/>
        <w:adjustRightInd w:val="0"/>
        <w:rPr>
          <w:rFonts w:ascii="Arial" w:hAnsi="Arial" w:cs="Arial"/>
          <w:b/>
          <w:bCs/>
        </w:rPr>
      </w:pPr>
      <w:r w:rsidRPr="00967CD4">
        <w:rPr>
          <w:rFonts w:ascii="Arial" w:hAnsi="Arial" w:cs="Arial"/>
          <w:b/>
          <w:bCs/>
        </w:rPr>
        <w:t>NP</w:t>
      </w:r>
      <w:r w:rsidR="000518C3">
        <w:rPr>
          <w:rFonts w:ascii="Arial" w:hAnsi="Arial" w:cs="Arial"/>
          <w:b/>
          <w:bCs/>
        </w:rPr>
        <w:t>20 3JB</w:t>
      </w:r>
    </w:p>
    <w:p w14:paraId="29D6B04F" w14:textId="6889E2E6" w:rsidR="002A1361" w:rsidRPr="00C762EA" w:rsidRDefault="002A1361" w:rsidP="00923B09">
      <w:pPr>
        <w:autoSpaceDE w:val="0"/>
        <w:autoSpaceDN w:val="0"/>
        <w:adjustRightInd w:val="0"/>
        <w:rPr>
          <w:rFonts w:ascii="Arial" w:hAnsi="Arial" w:cs="Arial"/>
        </w:rPr>
      </w:pPr>
    </w:p>
    <w:p w14:paraId="63A64D5C" w14:textId="1657CF71" w:rsidR="002A1361" w:rsidRPr="00C762EA" w:rsidRDefault="00D039F8" w:rsidP="00923B09">
      <w:pPr>
        <w:autoSpaceDE w:val="0"/>
        <w:autoSpaceDN w:val="0"/>
        <w:adjustRightInd w:val="0"/>
        <w:rPr>
          <w:rFonts w:ascii="Arial" w:hAnsi="Arial" w:cs="Arial"/>
        </w:rPr>
      </w:pPr>
      <w:r w:rsidRPr="00C762EA">
        <w:rPr>
          <w:rFonts w:ascii="Arial" w:hAnsi="Arial" w:cs="Arial"/>
        </w:rPr>
        <w:t>September</w:t>
      </w:r>
      <w:r w:rsidR="00130E55" w:rsidRPr="00C762EA">
        <w:rPr>
          <w:rFonts w:ascii="Arial" w:hAnsi="Arial" w:cs="Arial"/>
        </w:rPr>
        <w:t xml:space="preserve"> 20</w:t>
      </w:r>
      <w:r w:rsidR="00774A0F" w:rsidRPr="00C762EA">
        <w:rPr>
          <w:rFonts w:ascii="Arial" w:hAnsi="Arial" w:cs="Arial"/>
        </w:rPr>
        <w:t>21</w:t>
      </w:r>
    </w:p>
    <w:p w14:paraId="60061E4C" w14:textId="64B0F946" w:rsidR="00E5050B" w:rsidRPr="00C762EA" w:rsidRDefault="0030574D" w:rsidP="00E5050B">
      <w:pPr>
        <w:spacing w:line="259" w:lineRule="auto"/>
        <w:rPr>
          <w:rFonts w:ascii="Arial" w:eastAsia="Calibri" w:hAnsi="Arial" w:cs="Arial"/>
          <w:lang w:val="en-GB"/>
        </w:rPr>
      </w:pPr>
      <w:r>
        <w:rPr>
          <w:rFonts w:ascii="Arial" w:eastAsia="Calibri" w:hAnsi="Arial" w:cs="Arial"/>
          <w:lang w:val="en-GB"/>
        </w:rPr>
        <w:t xml:space="preserve"> </w:t>
      </w:r>
    </w:p>
    <w:p w14:paraId="6B653212" w14:textId="77777777" w:rsidR="00E5050B" w:rsidRPr="00C762EA" w:rsidRDefault="00E5050B" w:rsidP="00E5050B">
      <w:pPr>
        <w:spacing w:line="259" w:lineRule="auto"/>
        <w:rPr>
          <w:rFonts w:ascii="Arial" w:eastAsia="Calibri" w:hAnsi="Arial" w:cs="Arial"/>
          <w:lang w:val="en-GB"/>
        </w:rPr>
      </w:pPr>
      <w:r w:rsidRPr="00C762EA">
        <w:rPr>
          <w:rFonts w:ascii="Arial" w:eastAsia="Calibri" w:hAnsi="Arial" w:cs="Arial"/>
          <w:lang w:val="en-GB"/>
        </w:rPr>
        <w:t xml:space="preserve">Dear </w:t>
      </w:r>
    </w:p>
    <w:p w14:paraId="44EAFD9C" w14:textId="77777777" w:rsidR="00E5050B" w:rsidRPr="00C762EA" w:rsidRDefault="00E5050B" w:rsidP="00E5050B">
      <w:pPr>
        <w:spacing w:line="259" w:lineRule="auto"/>
        <w:jc w:val="both"/>
        <w:rPr>
          <w:rFonts w:ascii="Arial" w:eastAsia="Calibri" w:hAnsi="Arial" w:cs="Arial"/>
          <w:lang w:val="en-GB"/>
        </w:rPr>
      </w:pPr>
    </w:p>
    <w:p w14:paraId="01849024" w14:textId="4232F21B" w:rsidR="007759D7" w:rsidRPr="00C762EA" w:rsidRDefault="007759D7" w:rsidP="007759D7">
      <w:pPr>
        <w:rPr>
          <w:rFonts w:ascii="Arial" w:hAnsi="Arial" w:cs="Arial"/>
        </w:rPr>
        <w:sectPr w:rsidR="007759D7" w:rsidRPr="00C762EA" w:rsidSect="007759D7">
          <w:headerReference w:type="default" r:id="rId10"/>
          <w:footerReference w:type="default" r:id="rId11"/>
          <w:headerReference w:type="first" r:id="rId12"/>
          <w:footerReference w:type="first" r:id="rId13"/>
          <w:type w:val="continuous"/>
          <w:pgSz w:w="11900" w:h="16840"/>
          <w:pgMar w:top="-1276" w:right="1800" w:bottom="1440" w:left="1800" w:header="57" w:footer="57" w:gutter="0"/>
          <w:cols w:space="708"/>
          <w:titlePg/>
          <w:docGrid w:linePitch="326"/>
        </w:sectPr>
      </w:pPr>
      <w:r w:rsidRPr="00C762EA">
        <w:rPr>
          <w:rFonts w:ascii="Arial" w:eastAsia="Calibri" w:hAnsi="Arial" w:cs="Arial"/>
          <w:lang w:val="en-GB"/>
        </w:rPr>
        <w:t xml:space="preserve">As part of our ongoing work in the </w:t>
      </w:r>
      <w:proofErr w:type="spellStart"/>
      <w:r w:rsidRPr="00C762EA">
        <w:rPr>
          <w:rFonts w:ascii="Arial" w:eastAsia="Calibri" w:hAnsi="Arial" w:cs="Arial"/>
          <w:lang w:val="en-GB"/>
        </w:rPr>
        <w:t>Gaer</w:t>
      </w:r>
      <w:proofErr w:type="spellEnd"/>
      <w:r w:rsidRPr="00C762EA">
        <w:rPr>
          <w:rFonts w:ascii="Arial" w:eastAsia="Calibri" w:hAnsi="Arial" w:cs="Arial"/>
          <w:lang w:val="en-GB"/>
        </w:rPr>
        <w:t xml:space="preserve"> and following recent engagement with the local community in Dickens Drive and Kipling Hill, NCH have been considering the long</w:t>
      </w:r>
      <w:r w:rsidR="002101F8" w:rsidRPr="00C762EA">
        <w:rPr>
          <w:rFonts w:ascii="Arial" w:eastAsia="Calibri" w:hAnsi="Arial" w:cs="Arial"/>
          <w:lang w:val="en-GB"/>
        </w:rPr>
        <w:t>-</w:t>
      </w:r>
      <w:r w:rsidRPr="00C762EA">
        <w:rPr>
          <w:rFonts w:ascii="Arial" w:eastAsia="Calibri" w:hAnsi="Arial" w:cs="Arial"/>
          <w:lang w:val="en-GB"/>
        </w:rPr>
        <w:t xml:space="preserve">term options for </w:t>
      </w:r>
      <w:r w:rsidR="00DC4F19" w:rsidRPr="00C762EA">
        <w:rPr>
          <w:rFonts w:ascii="Arial" w:eastAsia="Calibri" w:hAnsi="Arial" w:cs="Arial"/>
          <w:lang w:val="en-GB"/>
        </w:rPr>
        <w:t>your area</w:t>
      </w:r>
      <w:r w:rsidRPr="00C762EA">
        <w:rPr>
          <w:rFonts w:ascii="Arial" w:eastAsia="Calibri" w:hAnsi="Arial" w:cs="Arial"/>
          <w:lang w:val="en-GB"/>
        </w:rPr>
        <w:t xml:space="preserve">.  </w:t>
      </w:r>
    </w:p>
    <w:p w14:paraId="4B94D5A5" w14:textId="77777777" w:rsidR="00E5050B" w:rsidRPr="00C762EA" w:rsidRDefault="00E5050B" w:rsidP="00E5050B">
      <w:pPr>
        <w:spacing w:line="259" w:lineRule="auto"/>
        <w:jc w:val="both"/>
        <w:rPr>
          <w:rFonts w:ascii="Arial" w:hAnsi="Arial" w:cs="Arial"/>
        </w:rPr>
      </w:pPr>
    </w:p>
    <w:p w14:paraId="7EB3EB4F" w14:textId="68B41246" w:rsidR="00E5050B" w:rsidRPr="00C762EA" w:rsidRDefault="00E5050B" w:rsidP="00E5050B">
      <w:pPr>
        <w:spacing w:line="259" w:lineRule="auto"/>
        <w:jc w:val="both"/>
        <w:rPr>
          <w:rFonts w:ascii="Arial" w:hAnsi="Arial" w:cs="Arial"/>
        </w:rPr>
      </w:pPr>
      <w:r w:rsidRPr="00C762EA">
        <w:rPr>
          <w:rFonts w:ascii="Arial" w:hAnsi="Arial" w:cs="Arial"/>
        </w:rPr>
        <w:t xml:space="preserve">In looking at the options, </w:t>
      </w:r>
      <w:r w:rsidR="0042183F">
        <w:rPr>
          <w:rFonts w:ascii="Arial" w:hAnsi="Arial" w:cs="Arial"/>
        </w:rPr>
        <w:t>we</w:t>
      </w:r>
      <w:r w:rsidRPr="00C762EA">
        <w:rPr>
          <w:rFonts w:ascii="Arial" w:hAnsi="Arial" w:cs="Arial"/>
        </w:rPr>
        <w:t xml:space="preserve"> considered </w:t>
      </w:r>
      <w:proofErr w:type="gramStart"/>
      <w:r w:rsidRPr="00C762EA">
        <w:rPr>
          <w:rFonts w:ascii="Arial" w:hAnsi="Arial" w:cs="Arial"/>
        </w:rPr>
        <w:t>a number of</w:t>
      </w:r>
      <w:proofErr w:type="gramEnd"/>
      <w:r w:rsidRPr="00C762EA">
        <w:rPr>
          <w:rFonts w:ascii="Arial" w:hAnsi="Arial" w:cs="Arial"/>
        </w:rPr>
        <w:t xml:space="preserve"> things: </w:t>
      </w:r>
    </w:p>
    <w:p w14:paraId="1D08479C" w14:textId="77777777" w:rsidR="00E5050B" w:rsidRPr="00C762EA" w:rsidRDefault="003F1EDD" w:rsidP="00E5050B">
      <w:pPr>
        <w:numPr>
          <w:ilvl w:val="0"/>
          <w:numId w:val="12"/>
        </w:numPr>
        <w:spacing w:after="160" w:line="259" w:lineRule="auto"/>
        <w:contextualSpacing/>
        <w:jc w:val="both"/>
        <w:rPr>
          <w:rFonts w:ascii="Arial" w:hAnsi="Arial" w:cs="Arial"/>
        </w:rPr>
      </w:pPr>
      <w:r w:rsidRPr="00C762EA">
        <w:rPr>
          <w:rFonts w:ascii="Arial" w:hAnsi="Arial" w:cs="Arial"/>
        </w:rPr>
        <w:t>T</w:t>
      </w:r>
      <w:r w:rsidR="00E5050B" w:rsidRPr="00C762EA">
        <w:rPr>
          <w:rFonts w:ascii="Arial" w:hAnsi="Arial" w:cs="Arial"/>
        </w:rPr>
        <w:t xml:space="preserve">he survey information, which outlined the problems we had identified with properties </w:t>
      </w:r>
    </w:p>
    <w:p w14:paraId="098E92A8" w14:textId="186C9205" w:rsidR="00E5050B" w:rsidRPr="00C762EA" w:rsidRDefault="003F1EDD" w:rsidP="00E5050B">
      <w:pPr>
        <w:numPr>
          <w:ilvl w:val="0"/>
          <w:numId w:val="12"/>
        </w:numPr>
        <w:spacing w:after="160" w:line="259" w:lineRule="auto"/>
        <w:contextualSpacing/>
        <w:jc w:val="both"/>
        <w:rPr>
          <w:rFonts w:ascii="Arial" w:hAnsi="Arial" w:cs="Arial"/>
        </w:rPr>
      </w:pPr>
      <w:r w:rsidRPr="00C762EA">
        <w:rPr>
          <w:rFonts w:ascii="Arial" w:hAnsi="Arial" w:cs="Arial"/>
        </w:rPr>
        <w:t>T</w:t>
      </w:r>
      <w:r w:rsidR="00E5050B" w:rsidRPr="00C762EA">
        <w:rPr>
          <w:rFonts w:ascii="Arial" w:hAnsi="Arial" w:cs="Arial"/>
        </w:rPr>
        <w:t xml:space="preserve">he </w:t>
      </w:r>
      <w:r w:rsidR="00403BE7" w:rsidRPr="00C762EA">
        <w:rPr>
          <w:rFonts w:ascii="Arial" w:hAnsi="Arial" w:cs="Arial"/>
        </w:rPr>
        <w:t>three</w:t>
      </w:r>
      <w:r w:rsidRPr="00C762EA">
        <w:rPr>
          <w:rFonts w:ascii="Arial" w:hAnsi="Arial" w:cs="Arial"/>
        </w:rPr>
        <w:t xml:space="preserve"> </w:t>
      </w:r>
      <w:r w:rsidR="00E5050B" w:rsidRPr="00C762EA">
        <w:rPr>
          <w:rFonts w:ascii="Arial" w:hAnsi="Arial" w:cs="Arial"/>
        </w:rPr>
        <w:t xml:space="preserve">options available to consider further, </w:t>
      </w:r>
    </w:p>
    <w:p w14:paraId="12DBBAFD" w14:textId="7A9FACD4" w:rsidR="00DC4F19" w:rsidRPr="00C762EA" w:rsidRDefault="435382BA" w:rsidP="00DC4F19">
      <w:pPr>
        <w:numPr>
          <w:ilvl w:val="1"/>
          <w:numId w:val="12"/>
        </w:numPr>
        <w:spacing w:after="160" w:line="259" w:lineRule="auto"/>
        <w:contextualSpacing/>
        <w:jc w:val="both"/>
        <w:rPr>
          <w:rFonts w:ascii="Arial" w:hAnsi="Arial" w:cs="Arial"/>
        </w:rPr>
      </w:pPr>
      <w:r w:rsidRPr="545D6977">
        <w:rPr>
          <w:rFonts w:ascii="Arial" w:hAnsi="Arial" w:cs="Arial"/>
        </w:rPr>
        <w:t xml:space="preserve">Option 1: </w:t>
      </w:r>
      <w:r w:rsidR="00DC4F19" w:rsidRPr="545D6977">
        <w:rPr>
          <w:rFonts w:ascii="Arial" w:hAnsi="Arial" w:cs="Arial"/>
        </w:rPr>
        <w:t>conducting day to day repairs only</w:t>
      </w:r>
    </w:p>
    <w:p w14:paraId="12A13276" w14:textId="1E9577F7" w:rsidR="00DC4F19" w:rsidRPr="00C762EA" w:rsidRDefault="10B5E2D2" w:rsidP="00DC4F19">
      <w:pPr>
        <w:numPr>
          <w:ilvl w:val="1"/>
          <w:numId w:val="12"/>
        </w:numPr>
        <w:spacing w:after="160" w:line="259" w:lineRule="auto"/>
        <w:contextualSpacing/>
        <w:jc w:val="both"/>
        <w:rPr>
          <w:rFonts w:ascii="Arial" w:hAnsi="Arial" w:cs="Arial"/>
        </w:rPr>
      </w:pPr>
      <w:r w:rsidRPr="545D6977">
        <w:rPr>
          <w:rFonts w:ascii="Arial" w:hAnsi="Arial" w:cs="Arial"/>
        </w:rPr>
        <w:t xml:space="preserve">Option 2: </w:t>
      </w:r>
      <w:r w:rsidR="00DC4F19" w:rsidRPr="545D6977">
        <w:rPr>
          <w:rFonts w:ascii="Arial" w:hAnsi="Arial" w:cs="Arial"/>
        </w:rPr>
        <w:t xml:space="preserve">refurbishment: altering the appearance of the existing properties both internally and externally </w:t>
      </w:r>
    </w:p>
    <w:p w14:paraId="182A7DAB" w14:textId="1D1AB658" w:rsidR="00DC4F19" w:rsidRPr="00C762EA" w:rsidRDefault="20BD3B7E" w:rsidP="00DC4F19">
      <w:pPr>
        <w:numPr>
          <w:ilvl w:val="1"/>
          <w:numId w:val="12"/>
        </w:numPr>
        <w:spacing w:after="160" w:line="259" w:lineRule="auto"/>
        <w:contextualSpacing/>
        <w:jc w:val="both"/>
        <w:rPr>
          <w:rFonts w:ascii="Arial" w:hAnsi="Arial" w:cs="Arial"/>
        </w:rPr>
      </w:pPr>
      <w:r w:rsidRPr="545D6977">
        <w:rPr>
          <w:rFonts w:ascii="Arial" w:hAnsi="Arial" w:cs="Arial"/>
        </w:rPr>
        <w:t xml:space="preserve">Option 3: </w:t>
      </w:r>
      <w:r w:rsidR="00DC4F19" w:rsidRPr="545D6977">
        <w:rPr>
          <w:rFonts w:ascii="Arial" w:hAnsi="Arial" w:cs="Arial"/>
        </w:rPr>
        <w:t xml:space="preserve">Regeneration: building new homes, demolishing the 44 existing homes, building new homes in their place </w:t>
      </w:r>
    </w:p>
    <w:p w14:paraId="1DB096BE" w14:textId="77777777" w:rsidR="003F1EDD" w:rsidRPr="00C762EA" w:rsidRDefault="003F1EDD" w:rsidP="003F1EDD">
      <w:pPr>
        <w:numPr>
          <w:ilvl w:val="0"/>
          <w:numId w:val="12"/>
        </w:numPr>
        <w:spacing w:after="160" w:line="259" w:lineRule="auto"/>
        <w:contextualSpacing/>
        <w:rPr>
          <w:rFonts w:ascii="Arial" w:hAnsi="Arial" w:cs="Arial"/>
        </w:rPr>
      </w:pPr>
      <w:r w:rsidRPr="00C762EA">
        <w:rPr>
          <w:rFonts w:ascii="Arial" w:hAnsi="Arial" w:cs="Arial"/>
        </w:rPr>
        <w:t xml:space="preserve">Consultation responses and feedback from the local community </w:t>
      </w:r>
    </w:p>
    <w:p w14:paraId="3DEEC669" w14:textId="77777777" w:rsidR="00E5050B" w:rsidRPr="00C762EA" w:rsidRDefault="00E5050B" w:rsidP="00E5050B">
      <w:pPr>
        <w:spacing w:line="259" w:lineRule="auto"/>
        <w:jc w:val="both"/>
        <w:rPr>
          <w:rFonts w:ascii="Arial" w:hAnsi="Arial" w:cs="Arial"/>
        </w:rPr>
      </w:pPr>
    </w:p>
    <w:p w14:paraId="45DC0729" w14:textId="77777777" w:rsidR="00DC4F19" w:rsidRPr="00C762EA" w:rsidRDefault="00E5050B" w:rsidP="00DC4F19">
      <w:pPr>
        <w:spacing w:line="259" w:lineRule="auto"/>
        <w:jc w:val="both"/>
        <w:rPr>
          <w:rStyle w:val="eop"/>
          <w:rFonts w:ascii="Arial" w:hAnsi="Arial" w:cs="Arial"/>
          <w:color w:val="000000"/>
          <w:shd w:val="clear" w:color="auto" w:fill="FFFFFF"/>
        </w:rPr>
      </w:pPr>
      <w:r w:rsidRPr="00C762EA">
        <w:rPr>
          <w:rFonts w:ascii="Arial" w:eastAsia="Calibri" w:hAnsi="Arial" w:cs="Arial"/>
          <w:lang w:val="en-GB"/>
        </w:rPr>
        <w:t xml:space="preserve">Thank you to everyone who has been in touch to </w:t>
      </w:r>
      <w:r w:rsidR="003F1EDD" w:rsidRPr="00C762EA">
        <w:rPr>
          <w:rFonts w:ascii="Arial" w:eastAsia="Calibri" w:hAnsi="Arial" w:cs="Arial"/>
          <w:lang w:val="en-GB"/>
        </w:rPr>
        <w:t>share your views</w:t>
      </w:r>
      <w:r w:rsidR="005E68F8" w:rsidRPr="00C762EA">
        <w:rPr>
          <w:rFonts w:ascii="Arial" w:eastAsia="Calibri" w:hAnsi="Arial" w:cs="Arial"/>
          <w:lang w:val="en-GB"/>
        </w:rPr>
        <w:t>,</w:t>
      </w:r>
      <w:r w:rsidRPr="00C762EA">
        <w:rPr>
          <w:rFonts w:ascii="Arial" w:eastAsia="Calibri" w:hAnsi="Arial" w:cs="Arial"/>
          <w:lang w:val="en-GB"/>
        </w:rPr>
        <w:t xml:space="preserve"> and to all those who completed the survey</w:t>
      </w:r>
      <w:r w:rsidR="00403BE7" w:rsidRPr="00C762EA">
        <w:rPr>
          <w:rFonts w:ascii="Arial" w:hAnsi="Arial" w:cs="Arial"/>
        </w:rPr>
        <w:t>. We had 30 r</w:t>
      </w:r>
      <w:r w:rsidRPr="00C762EA">
        <w:rPr>
          <w:rFonts w:ascii="Arial" w:hAnsi="Arial" w:cs="Arial"/>
        </w:rPr>
        <w:t>esponses to the survey,</w:t>
      </w:r>
      <w:r w:rsidR="00403BE7" w:rsidRPr="00C762EA">
        <w:rPr>
          <w:rFonts w:ascii="Arial" w:hAnsi="Arial" w:cs="Arial"/>
        </w:rPr>
        <w:t xml:space="preserve"> which is a response rate of </w:t>
      </w:r>
      <w:r w:rsidR="00B85FBA" w:rsidRPr="00C762EA">
        <w:rPr>
          <w:rFonts w:ascii="Arial" w:hAnsi="Arial" w:cs="Arial"/>
        </w:rPr>
        <w:t>68</w:t>
      </w:r>
      <w:r w:rsidR="00403BE7" w:rsidRPr="00C762EA">
        <w:rPr>
          <w:rFonts w:ascii="Arial" w:hAnsi="Arial" w:cs="Arial"/>
        </w:rPr>
        <w:t>%</w:t>
      </w:r>
      <w:r w:rsidRPr="00C762EA">
        <w:rPr>
          <w:rFonts w:ascii="Arial" w:hAnsi="Arial" w:cs="Arial"/>
        </w:rPr>
        <w:t xml:space="preserve">. </w:t>
      </w:r>
      <w:r w:rsidR="00265C38" w:rsidRPr="00C762EA">
        <w:rPr>
          <w:rStyle w:val="normaltextrun"/>
          <w:rFonts w:ascii="Arial" w:hAnsi="Arial" w:cs="Arial"/>
          <w:color w:val="000000"/>
          <w:shd w:val="clear" w:color="auto" w:fill="FFFFFF"/>
        </w:rPr>
        <w:t>We have provided a summary of these responses on the next page.</w:t>
      </w:r>
      <w:r w:rsidR="00265C38" w:rsidRPr="00C762EA">
        <w:rPr>
          <w:rStyle w:val="eop"/>
          <w:rFonts w:ascii="Arial" w:hAnsi="Arial" w:cs="Arial"/>
          <w:color w:val="000000"/>
          <w:shd w:val="clear" w:color="auto" w:fill="FFFFFF"/>
        </w:rPr>
        <w:t> </w:t>
      </w:r>
    </w:p>
    <w:p w14:paraId="452314D1" w14:textId="77777777" w:rsidR="00DC4F19" w:rsidRPr="00C762EA" w:rsidRDefault="00DC4F19" w:rsidP="00DC4F19">
      <w:pPr>
        <w:spacing w:line="259" w:lineRule="auto"/>
        <w:jc w:val="both"/>
        <w:rPr>
          <w:rStyle w:val="eop"/>
          <w:rFonts w:ascii="Arial" w:hAnsi="Arial" w:cs="Arial"/>
          <w:color w:val="000000"/>
          <w:shd w:val="clear" w:color="auto" w:fill="FFFFFF"/>
        </w:rPr>
      </w:pPr>
    </w:p>
    <w:p w14:paraId="1E567593" w14:textId="250B7F65" w:rsidR="00DC4F19" w:rsidRPr="00C762EA" w:rsidRDefault="00DC4F19" w:rsidP="00DC4F19">
      <w:pPr>
        <w:spacing w:line="259" w:lineRule="auto"/>
        <w:jc w:val="both"/>
        <w:rPr>
          <w:rFonts w:ascii="Arial" w:hAnsi="Arial" w:cs="Arial"/>
        </w:rPr>
      </w:pPr>
      <w:r w:rsidRPr="00C762EA">
        <w:rPr>
          <w:rFonts w:ascii="Arial" w:hAnsi="Arial" w:cs="Arial"/>
          <w:b/>
        </w:rPr>
        <w:t>What action will we be taking?</w:t>
      </w:r>
    </w:p>
    <w:p w14:paraId="5A45D895" w14:textId="7CE06AC0" w:rsidR="004C3476" w:rsidRDefault="00DC4F19" w:rsidP="004C3476">
      <w:pPr>
        <w:spacing w:after="160" w:line="259" w:lineRule="auto"/>
        <w:jc w:val="both"/>
        <w:rPr>
          <w:rFonts w:ascii="Arial" w:hAnsi="Arial" w:cs="Arial"/>
        </w:rPr>
      </w:pPr>
      <w:r w:rsidRPr="545D6977">
        <w:rPr>
          <w:rFonts w:ascii="Arial" w:hAnsi="Arial" w:cs="Arial"/>
        </w:rPr>
        <w:t xml:space="preserve">Having considered </w:t>
      </w:r>
      <w:proofErr w:type="gramStart"/>
      <w:r w:rsidRPr="545D6977">
        <w:rPr>
          <w:rFonts w:ascii="Arial" w:hAnsi="Arial" w:cs="Arial"/>
        </w:rPr>
        <w:t>all of</w:t>
      </w:r>
      <w:proofErr w:type="gramEnd"/>
      <w:r w:rsidRPr="545D6977">
        <w:rPr>
          <w:rFonts w:ascii="Arial" w:hAnsi="Arial" w:cs="Arial"/>
        </w:rPr>
        <w:t xml:space="preserve"> the available information, NCH believes that the opportunity to regenerate D</w:t>
      </w:r>
      <w:r w:rsidR="00403BE7" w:rsidRPr="545D6977">
        <w:rPr>
          <w:rFonts w:ascii="Arial" w:hAnsi="Arial" w:cs="Arial"/>
        </w:rPr>
        <w:t>ickens Drive and Kipling Hill may offer the best long-term option for the local community.</w:t>
      </w:r>
      <w:r w:rsidR="39106E74" w:rsidRPr="545D6977">
        <w:rPr>
          <w:rFonts w:ascii="Arial" w:hAnsi="Arial" w:cs="Arial"/>
        </w:rPr>
        <w:t xml:space="preserve">  As such option 3 is being </w:t>
      </w:r>
      <w:proofErr w:type="spellStart"/>
      <w:r w:rsidR="39106E74" w:rsidRPr="545D6977">
        <w:rPr>
          <w:rFonts w:ascii="Arial" w:hAnsi="Arial" w:cs="Arial"/>
        </w:rPr>
        <w:t>preogressed</w:t>
      </w:r>
      <w:proofErr w:type="spellEnd"/>
      <w:r w:rsidR="39106E74" w:rsidRPr="545D6977">
        <w:rPr>
          <w:rFonts w:ascii="Arial" w:hAnsi="Arial" w:cs="Arial"/>
        </w:rPr>
        <w:t xml:space="preserve">.  </w:t>
      </w:r>
    </w:p>
    <w:p w14:paraId="78472A53" w14:textId="77777777" w:rsidR="004C3476" w:rsidRPr="00F52D6E" w:rsidRDefault="004C3476" w:rsidP="004C3476">
      <w:pPr>
        <w:spacing w:line="259" w:lineRule="auto"/>
        <w:jc w:val="both"/>
        <w:rPr>
          <w:rFonts w:ascii="Arial" w:eastAsia="Calibri" w:hAnsi="Arial" w:cs="Arial"/>
          <w:b/>
          <w:bCs/>
          <w:lang w:val="en-GB"/>
        </w:rPr>
      </w:pPr>
      <w:r w:rsidRPr="00F52D6E">
        <w:rPr>
          <w:rFonts w:ascii="Arial" w:eastAsia="Calibri" w:hAnsi="Arial" w:cs="Arial"/>
          <w:b/>
          <w:bCs/>
          <w:lang w:val="en-GB"/>
        </w:rPr>
        <w:t>What does this mean?</w:t>
      </w:r>
    </w:p>
    <w:p w14:paraId="5D2FA491" w14:textId="0975DCFC" w:rsidR="004C3476" w:rsidRPr="00F52D6E" w:rsidRDefault="004C3476" w:rsidP="004C3476">
      <w:pPr>
        <w:spacing w:line="259" w:lineRule="auto"/>
        <w:jc w:val="both"/>
        <w:rPr>
          <w:rFonts w:ascii="Arial" w:hAnsi="Arial" w:cs="Arial"/>
        </w:rPr>
      </w:pPr>
      <w:r w:rsidRPr="00F52D6E">
        <w:rPr>
          <w:rFonts w:ascii="Arial" w:eastAsia="Calibri" w:hAnsi="Arial" w:cs="Arial"/>
          <w:lang w:val="en-GB"/>
        </w:rPr>
        <w:t xml:space="preserve">This means that </w:t>
      </w:r>
      <w:r w:rsidRPr="00F52D6E">
        <w:rPr>
          <w:rFonts w:ascii="Arial" w:hAnsi="Arial" w:cs="Arial"/>
        </w:rPr>
        <w:t>we are going to further develop the proposals to regenerate the area, which</w:t>
      </w:r>
      <w:r>
        <w:rPr>
          <w:rFonts w:ascii="Arial" w:hAnsi="Arial" w:cs="Arial"/>
        </w:rPr>
        <w:t xml:space="preserve"> </w:t>
      </w:r>
      <w:r w:rsidRPr="00F52D6E">
        <w:rPr>
          <w:rFonts w:ascii="Arial" w:hAnsi="Arial" w:cs="Arial"/>
        </w:rPr>
        <w:t>involve</w:t>
      </w:r>
      <w:r>
        <w:rPr>
          <w:rFonts w:ascii="Arial" w:hAnsi="Arial" w:cs="Arial"/>
        </w:rPr>
        <w:t xml:space="preserve">s </w:t>
      </w:r>
      <w:r w:rsidRPr="00F52D6E">
        <w:rPr>
          <w:rFonts w:ascii="Arial" w:hAnsi="Arial" w:cs="Arial"/>
        </w:rPr>
        <w:t xml:space="preserve">demolishing all </w:t>
      </w:r>
      <w:r>
        <w:rPr>
          <w:rFonts w:ascii="Arial" w:hAnsi="Arial" w:cs="Arial"/>
        </w:rPr>
        <w:t>44 flats on Dickens Drive and Kipling Hill,</w:t>
      </w:r>
      <w:r w:rsidRPr="00F52D6E">
        <w:rPr>
          <w:rFonts w:ascii="Arial" w:hAnsi="Arial" w:cs="Arial"/>
        </w:rPr>
        <w:t xml:space="preserve"> replacing them with newly built homes.</w:t>
      </w:r>
    </w:p>
    <w:p w14:paraId="13DD1CD5" w14:textId="77777777" w:rsidR="004C3476" w:rsidRDefault="004C3476" w:rsidP="004C3476">
      <w:pPr>
        <w:spacing w:after="160" w:line="259" w:lineRule="auto"/>
        <w:jc w:val="both"/>
        <w:rPr>
          <w:rFonts w:ascii="Arial" w:hAnsi="Arial" w:cs="Arial"/>
        </w:rPr>
      </w:pPr>
    </w:p>
    <w:p w14:paraId="1F5C031C" w14:textId="54B65E60" w:rsidR="08A2DE4B" w:rsidRPr="004C3476" w:rsidRDefault="307CA506" w:rsidP="004C3476">
      <w:pPr>
        <w:spacing w:after="160" w:line="259" w:lineRule="auto"/>
        <w:jc w:val="both"/>
        <w:rPr>
          <w:rFonts w:ascii="Arial" w:eastAsia="Calibri" w:hAnsi="Arial" w:cs="Arial"/>
          <w:b/>
          <w:bCs/>
          <w:lang w:val="en-GB"/>
        </w:rPr>
      </w:pPr>
      <w:r w:rsidRPr="00C762EA">
        <w:rPr>
          <w:rFonts w:ascii="Arial" w:eastAsia="Arial" w:hAnsi="Arial" w:cs="Arial"/>
        </w:rPr>
        <w:t xml:space="preserve">We expect to start this work in spring/summer 2022. Please be aware there is no immediate impact on your home. There will be a lot of work involved in </w:t>
      </w:r>
      <w:r w:rsidRPr="00C762EA">
        <w:rPr>
          <w:rFonts w:ascii="Arial" w:eastAsia="Arial" w:hAnsi="Arial" w:cs="Arial"/>
        </w:rPr>
        <w:lastRenderedPageBreak/>
        <w:t xml:space="preserve">looking in more detail at the regeneration option, including engaging with residents. </w:t>
      </w:r>
    </w:p>
    <w:p w14:paraId="21E840E5" w14:textId="60379705" w:rsidR="08A2DE4B" w:rsidRPr="00C762EA" w:rsidRDefault="307CA506" w:rsidP="4135C599">
      <w:pPr>
        <w:spacing w:line="257" w:lineRule="auto"/>
        <w:jc w:val="both"/>
        <w:rPr>
          <w:rFonts w:ascii="Arial" w:hAnsi="Arial" w:cs="Arial"/>
        </w:rPr>
      </w:pPr>
      <w:r w:rsidRPr="00C762EA">
        <w:rPr>
          <w:rFonts w:ascii="Arial" w:eastAsia="Arial" w:hAnsi="Arial" w:cs="Arial"/>
        </w:rPr>
        <w:t xml:space="preserve">As </w:t>
      </w:r>
      <w:proofErr w:type="gramStart"/>
      <w:r w:rsidRPr="00C762EA">
        <w:rPr>
          <w:rFonts w:ascii="Arial" w:eastAsia="Arial" w:hAnsi="Arial" w:cs="Arial"/>
        </w:rPr>
        <w:t>a</w:t>
      </w:r>
      <w:proofErr w:type="gramEnd"/>
      <w:r w:rsidRPr="00C762EA">
        <w:rPr>
          <w:rFonts w:ascii="Arial" w:eastAsia="Arial" w:hAnsi="Arial" w:cs="Arial"/>
        </w:rPr>
        <w:t xml:space="preserve"> NCH </w:t>
      </w:r>
      <w:r w:rsidR="002101F8" w:rsidRPr="00C762EA">
        <w:rPr>
          <w:rFonts w:ascii="Arial" w:eastAsia="Arial" w:hAnsi="Arial" w:cs="Arial"/>
        </w:rPr>
        <w:t>resident</w:t>
      </w:r>
      <w:r w:rsidRPr="00C762EA">
        <w:rPr>
          <w:rFonts w:ascii="Arial" w:eastAsia="Arial" w:hAnsi="Arial" w:cs="Arial"/>
        </w:rPr>
        <w:t xml:space="preserve">, as part of our work we will talk to you about your individual circumstances. We will take you through any re-housing process, </w:t>
      </w:r>
      <w:proofErr w:type="gramStart"/>
      <w:r w:rsidRPr="00C762EA">
        <w:rPr>
          <w:rFonts w:ascii="Arial" w:eastAsia="Arial" w:hAnsi="Arial" w:cs="Arial"/>
        </w:rPr>
        <w:t>taking into account</w:t>
      </w:r>
      <w:proofErr w:type="gramEnd"/>
      <w:r w:rsidRPr="00C762EA">
        <w:rPr>
          <w:rFonts w:ascii="Arial" w:eastAsia="Arial" w:hAnsi="Arial" w:cs="Arial"/>
        </w:rPr>
        <w:t xml:space="preserve"> your needs and preferences and you will have plenty of notice of any changes.</w:t>
      </w:r>
    </w:p>
    <w:p w14:paraId="27765CDC" w14:textId="5065980A" w:rsidR="08A2DE4B" w:rsidRPr="00C762EA" w:rsidRDefault="307CA506" w:rsidP="4135C599">
      <w:pPr>
        <w:spacing w:line="257" w:lineRule="auto"/>
        <w:jc w:val="both"/>
        <w:rPr>
          <w:rFonts w:ascii="Arial" w:hAnsi="Arial" w:cs="Arial"/>
        </w:rPr>
      </w:pPr>
      <w:r w:rsidRPr="00C762EA">
        <w:rPr>
          <w:rFonts w:ascii="Arial" w:eastAsia="Arial" w:hAnsi="Arial" w:cs="Arial"/>
        </w:rPr>
        <w:t xml:space="preserve"> </w:t>
      </w:r>
    </w:p>
    <w:p w14:paraId="20C18972" w14:textId="6338BB0E" w:rsidR="08A2DE4B" w:rsidRPr="00C762EA" w:rsidRDefault="307CA506" w:rsidP="4135C599">
      <w:pPr>
        <w:spacing w:line="257" w:lineRule="auto"/>
        <w:jc w:val="both"/>
        <w:rPr>
          <w:rFonts w:ascii="Arial" w:hAnsi="Arial" w:cs="Arial"/>
        </w:rPr>
      </w:pPr>
      <w:r w:rsidRPr="00C762EA">
        <w:rPr>
          <w:rFonts w:ascii="Arial" w:eastAsia="Arial" w:hAnsi="Arial" w:cs="Arial"/>
        </w:rPr>
        <w:t xml:space="preserve">If you are a leaseholder, there is no immediate impact on your property. We will talk to you individually when as part of our work to understand your circumstances. If we do need to consider buying your property, we will discuss this with you and talk with you about the likely process, </w:t>
      </w:r>
      <w:proofErr w:type="gramStart"/>
      <w:r w:rsidRPr="00C762EA">
        <w:rPr>
          <w:rFonts w:ascii="Arial" w:eastAsia="Arial" w:hAnsi="Arial" w:cs="Arial"/>
        </w:rPr>
        <w:t>options</w:t>
      </w:r>
      <w:proofErr w:type="gramEnd"/>
      <w:r w:rsidRPr="00C762EA">
        <w:rPr>
          <w:rFonts w:ascii="Arial" w:eastAsia="Arial" w:hAnsi="Arial" w:cs="Arial"/>
        </w:rPr>
        <w:t xml:space="preserve"> and compensation.</w:t>
      </w:r>
    </w:p>
    <w:p w14:paraId="049F31CB" w14:textId="377EE0BB" w:rsidR="00E5050B" w:rsidRPr="00C762EA" w:rsidRDefault="08A2DE4B" w:rsidP="00E5050B">
      <w:pPr>
        <w:spacing w:line="259" w:lineRule="auto"/>
        <w:jc w:val="both"/>
        <w:rPr>
          <w:rFonts w:ascii="Arial" w:hAnsi="Arial" w:cs="Arial"/>
        </w:rPr>
      </w:pPr>
      <w:r w:rsidRPr="00C762EA">
        <w:rPr>
          <w:rFonts w:ascii="Arial" w:hAnsi="Arial" w:cs="Arial"/>
        </w:rPr>
        <w:t xml:space="preserve"> </w:t>
      </w:r>
    </w:p>
    <w:p w14:paraId="0E533C1A" w14:textId="1980477E" w:rsidR="08A2DE4B" w:rsidRPr="00C762EA" w:rsidRDefault="08A2DE4B" w:rsidP="1861C1FB">
      <w:pPr>
        <w:spacing w:line="259" w:lineRule="auto"/>
        <w:jc w:val="both"/>
        <w:rPr>
          <w:rFonts w:ascii="Arial" w:hAnsi="Arial" w:cs="Arial"/>
          <w:b/>
          <w:bCs/>
        </w:rPr>
      </w:pPr>
      <w:r w:rsidRPr="00C762EA">
        <w:rPr>
          <w:rFonts w:ascii="Arial" w:hAnsi="Arial" w:cs="Arial"/>
          <w:b/>
          <w:bCs/>
        </w:rPr>
        <w:t xml:space="preserve">We have identified some key next steps for us, which </w:t>
      </w:r>
      <w:r w:rsidR="00265C38" w:rsidRPr="00C762EA">
        <w:rPr>
          <w:rFonts w:ascii="Arial" w:hAnsi="Arial" w:cs="Arial"/>
          <w:b/>
          <w:bCs/>
        </w:rPr>
        <w:t>we expect to take forward from s</w:t>
      </w:r>
      <w:r w:rsidRPr="00C762EA">
        <w:rPr>
          <w:rFonts w:ascii="Arial" w:hAnsi="Arial" w:cs="Arial"/>
          <w:b/>
          <w:bCs/>
        </w:rPr>
        <w:t>pring</w:t>
      </w:r>
      <w:r w:rsidR="00265C38" w:rsidRPr="00C762EA">
        <w:rPr>
          <w:rFonts w:ascii="Arial" w:hAnsi="Arial" w:cs="Arial"/>
          <w:b/>
          <w:bCs/>
        </w:rPr>
        <w:t>/summer</w:t>
      </w:r>
      <w:r w:rsidRPr="00C762EA">
        <w:rPr>
          <w:rFonts w:ascii="Arial" w:hAnsi="Arial" w:cs="Arial"/>
          <w:b/>
          <w:bCs/>
        </w:rPr>
        <w:t xml:space="preserve"> 2022. These include:  </w:t>
      </w:r>
    </w:p>
    <w:p w14:paraId="53128261" w14:textId="77777777" w:rsidR="00E5050B" w:rsidRPr="00C762EA" w:rsidRDefault="00E5050B" w:rsidP="00E5050B">
      <w:pPr>
        <w:spacing w:line="259" w:lineRule="auto"/>
        <w:jc w:val="both"/>
        <w:rPr>
          <w:rFonts w:ascii="Arial" w:hAnsi="Arial" w:cs="Arial"/>
        </w:rPr>
      </w:pPr>
    </w:p>
    <w:p w14:paraId="13603C26" w14:textId="1681311F" w:rsidR="00E5050B" w:rsidRPr="008C2A7A" w:rsidRDefault="00E5050B" w:rsidP="00E5050B">
      <w:pPr>
        <w:spacing w:line="259" w:lineRule="auto"/>
        <w:jc w:val="both"/>
        <w:rPr>
          <w:rFonts w:ascii="Arial" w:hAnsi="Arial" w:cs="Arial"/>
          <w:b/>
          <w:bCs/>
        </w:rPr>
      </w:pPr>
      <w:r w:rsidRPr="008C2A7A">
        <w:rPr>
          <w:rFonts w:ascii="Arial" w:hAnsi="Arial" w:cs="Arial"/>
          <w:b/>
          <w:bCs/>
        </w:rPr>
        <w:t>Engagement</w:t>
      </w:r>
    </w:p>
    <w:p w14:paraId="342D4580" w14:textId="77777777" w:rsidR="00E5050B" w:rsidRPr="00C762EA" w:rsidRDefault="00E5050B" w:rsidP="00E5050B">
      <w:pPr>
        <w:numPr>
          <w:ilvl w:val="0"/>
          <w:numId w:val="14"/>
        </w:numPr>
        <w:spacing w:after="160" w:line="259" w:lineRule="auto"/>
        <w:contextualSpacing/>
        <w:jc w:val="both"/>
        <w:rPr>
          <w:rFonts w:ascii="Arial" w:hAnsi="Arial" w:cs="Arial"/>
        </w:rPr>
      </w:pPr>
      <w:r w:rsidRPr="00C762EA">
        <w:rPr>
          <w:rFonts w:ascii="Arial" w:hAnsi="Arial" w:cs="Arial"/>
        </w:rPr>
        <w:t>To look at the best ways of working with the local community in the future</w:t>
      </w:r>
      <w:r w:rsidR="003F1EDD" w:rsidRPr="00C762EA">
        <w:rPr>
          <w:rFonts w:ascii="Arial" w:hAnsi="Arial" w:cs="Arial"/>
        </w:rPr>
        <w:t xml:space="preserve"> and carry on talking with</w:t>
      </w:r>
      <w:r w:rsidR="0069641E" w:rsidRPr="00C762EA">
        <w:rPr>
          <w:rFonts w:ascii="Arial" w:hAnsi="Arial" w:cs="Arial"/>
        </w:rPr>
        <w:t xml:space="preserve"> you </w:t>
      </w:r>
      <w:r w:rsidR="003F1EDD" w:rsidRPr="00C762EA">
        <w:rPr>
          <w:rFonts w:ascii="Arial" w:hAnsi="Arial" w:cs="Arial"/>
        </w:rPr>
        <w:t xml:space="preserve">to understand your views </w:t>
      </w:r>
    </w:p>
    <w:p w14:paraId="796A6211" w14:textId="77777777" w:rsidR="00E5050B" w:rsidRPr="00C762EA" w:rsidRDefault="00E5050B" w:rsidP="00E5050B">
      <w:pPr>
        <w:numPr>
          <w:ilvl w:val="0"/>
          <w:numId w:val="14"/>
        </w:numPr>
        <w:spacing w:after="160" w:line="259" w:lineRule="auto"/>
        <w:contextualSpacing/>
        <w:jc w:val="both"/>
        <w:rPr>
          <w:rFonts w:ascii="Arial" w:hAnsi="Arial" w:cs="Arial"/>
        </w:rPr>
      </w:pPr>
      <w:r w:rsidRPr="00C762EA">
        <w:rPr>
          <w:rFonts w:ascii="Arial" w:hAnsi="Arial" w:cs="Arial"/>
        </w:rPr>
        <w:t>This may include setting up a resident steering group,</w:t>
      </w:r>
      <w:r w:rsidR="005E68F8" w:rsidRPr="00C762EA">
        <w:rPr>
          <w:rFonts w:ascii="Arial" w:hAnsi="Arial" w:cs="Arial"/>
        </w:rPr>
        <w:t xml:space="preserve"> consisting of</w:t>
      </w:r>
      <w:r w:rsidRPr="00C762EA">
        <w:rPr>
          <w:rFonts w:ascii="Arial" w:hAnsi="Arial" w:cs="Arial"/>
        </w:rPr>
        <w:t xml:space="preserve"> a smaller group of residents to talk to in more detail as we go forward </w:t>
      </w:r>
    </w:p>
    <w:p w14:paraId="62486C05" w14:textId="77777777" w:rsidR="00E5050B" w:rsidRPr="00C762EA" w:rsidRDefault="00E5050B" w:rsidP="00E5050B">
      <w:pPr>
        <w:spacing w:line="259" w:lineRule="auto"/>
        <w:contextualSpacing/>
        <w:rPr>
          <w:rFonts w:ascii="Arial" w:eastAsia="Calibri" w:hAnsi="Arial" w:cs="Arial"/>
          <w:lang w:val="en-GB"/>
        </w:rPr>
      </w:pPr>
    </w:p>
    <w:p w14:paraId="5E048380" w14:textId="77777777" w:rsidR="00E5050B" w:rsidRPr="008C2A7A" w:rsidRDefault="00E5050B" w:rsidP="00E5050B">
      <w:pPr>
        <w:spacing w:line="259" w:lineRule="auto"/>
        <w:contextualSpacing/>
        <w:rPr>
          <w:rFonts w:ascii="Arial" w:eastAsia="Calibri" w:hAnsi="Arial" w:cs="Arial"/>
          <w:b/>
          <w:bCs/>
          <w:lang w:val="en-GB"/>
        </w:rPr>
      </w:pPr>
      <w:r w:rsidRPr="008C2A7A">
        <w:rPr>
          <w:rFonts w:ascii="Arial" w:eastAsia="Calibri" w:hAnsi="Arial" w:cs="Arial"/>
          <w:b/>
          <w:bCs/>
          <w:lang w:val="en-GB"/>
        </w:rPr>
        <w:t xml:space="preserve">Regeneration </w:t>
      </w:r>
    </w:p>
    <w:p w14:paraId="2C292486" w14:textId="77777777" w:rsidR="00DC4F19" w:rsidRPr="00C762EA" w:rsidRDefault="00DC4F19" w:rsidP="00DC4F19">
      <w:pPr>
        <w:numPr>
          <w:ilvl w:val="0"/>
          <w:numId w:val="15"/>
        </w:numPr>
        <w:spacing w:after="160" w:line="259" w:lineRule="auto"/>
        <w:contextualSpacing/>
        <w:rPr>
          <w:rFonts w:ascii="Arial" w:eastAsia="Calibri" w:hAnsi="Arial" w:cs="Arial"/>
          <w:lang w:val="en-GB"/>
        </w:rPr>
      </w:pPr>
      <w:r w:rsidRPr="00C762EA">
        <w:rPr>
          <w:rFonts w:ascii="Arial" w:eastAsia="Calibri" w:hAnsi="Arial" w:cs="Arial"/>
          <w:lang w:val="en-GB"/>
        </w:rPr>
        <w:t xml:space="preserve">We will develop more detailed plans of how the new development may look, working closely with the community and making changes based on your feedback </w:t>
      </w:r>
    </w:p>
    <w:p w14:paraId="4101652C" w14:textId="77777777" w:rsidR="0069641E" w:rsidRPr="00C762EA" w:rsidRDefault="0069641E" w:rsidP="0069641E">
      <w:pPr>
        <w:spacing w:after="160" w:line="259" w:lineRule="auto"/>
        <w:contextualSpacing/>
        <w:rPr>
          <w:rFonts w:ascii="Arial" w:eastAsia="Calibri" w:hAnsi="Arial" w:cs="Arial"/>
          <w:lang w:val="en-GB"/>
        </w:rPr>
      </w:pPr>
    </w:p>
    <w:p w14:paraId="379D0D80" w14:textId="77777777" w:rsidR="008C2A7A" w:rsidRDefault="008C2A7A" w:rsidP="008C2A7A">
      <w:pPr>
        <w:spacing w:line="256" w:lineRule="auto"/>
        <w:contextualSpacing/>
        <w:rPr>
          <w:rFonts w:ascii="Arial" w:eastAsia="Calibri" w:hAnsi="Arial" w:cs="Arial"/>
          <w:b/>
          <w:bCs/>
          <w:lang w:val="en-GB"/>
        </w:rPr>
      </w:pPr>
      <w:r>
        <w:rPr>
          <w:rFonts w:ascii="Arial" w:eastAsia="Calibri" w:hAnsi="Arial" w:cs="Arial"/>
          <w:b/>
          <w:bCs/>
          <w:lang w:val="en-GB"/>
        </w:rPr>
        <w:t>Timescales</w:t>
      </w:r>
    </w:p>
    <w:p w14:paraId="1F1BADA3" w14:textId="77777777" w:rsidR="008C2A7A" w:rsidRDefault="008C2A7A" w:rsidP="008C2A7A">
      <w:pPr>
        <w:numPr>
          <w:ilvl w:val="0"/>
          <w:numId w:val="18"/>
        </w:numPr>
        <w:spacing w:line="256" w:lineRule="auto"/>
        <w:rPr>
          <w:rFonts w:ascii="Arial" w:eastAsia="Calibri" w:hAnsi="Arial" w:cs="Arial"/>
          <w:lang w:val="en-GB"/>
        </w:rPr>
      </w:pPr>
      <w:r>
        <w:rPr>
          <w:rFonts w:ascii="Arial" w:eastAsia="Calibri" w:hAnsi="Arial" w:cs="Arial"/>
          <w:lang w:val="en-GB"/>
        </w:rPr>
        <w:t>We understand that residents will want to know exactly when this work will be taking place. Our work is currently in the early stages and we don’t have a confirmed timeline. However, we will engage with the community later this year and take the views of the community into account.</w:t>
      </w:r>
    </w:p>
    <w:p w14:paraId="1299C43A" w14:textId="77777777" w:rsidR="00E5050B" w:rsidRPr="00C762EA" w:rsidRDefault="00E5050B" w:rsidP="00E5050B">
      <w:pPr>
        <w:spacing w:line="259" w:lineRule="auto"/>
        <w:rPr>
          <w:rFonts w:ascii="Arial" w:eastAsia="Calibri" w:hAnsi="Arial" w:cs="Arial"/>
          <w:lang w:val="en-GB"/>
        </w:rPr>
      </w:pPr>
    </w:p>
    <w:p w14:paraId="5D698B65" w14:textId="77777777" w:rsidR="003F1EDD" w:rsidRPr="00C762EA" w:rsidRDefault="003F1EDD" w:rsidP="003F1EDD">
      <w:pPr>
        <w:spacing w:line="259" w:lineRule="auto"/>
        <w:rPr>
          <w:rFonts w:ascii="Arial" w:eastAsia="Calibri" w:hAnsi="Arial" w:cs="Arial"/>
          <w:lang w:val="en-GB"/>
        </w:rPr>
      </w:pPr>
      <w:r w:rsidRPr="00C762EA">
        <w:rPr>
          <w:rFonts w:ascii="Arial" w:eastAsia="Calibri" w:hAnsi="Arial" w:cs="Arial"/>
          <w:lang w:val="en-GB"/>
        </w:rPr>
        <w:t>If you haven’t been available to talk to us as we have delivered these letters and you would like to speak to us directly, then please do contact us and we can discuss a convenient time and date for us to visit.</w:t>
      </w:r>
    </w:p>
    <w:p w14:paraId="4DDBEF00" w14:textId="77777777" w:rsidR="003F1EDD" w:rsidRPr="00C762EA" w:rsidRDefault="003F1EDD" w:rsidP="003F1EDD">
      <w:pPr>
        <w:spacing w:line="259" w:lineRule="auto"/>
        <w:rPr>
          <w:rFonts w:ascii="Arial" w:eastAsia="Calibri" w:hAnsi="Arial" w:cs="Arial"/>
          <w:lang w:val="en-GB"/>
        </w:rPr>
      </w:pPr>
    </w:p>
    <w:p w14:paraId="276726FC" w14:textId="77777777" w:rsidR="003F1EDD" w:rsidRPr="00C762EA" w:rsidRDefault="003F1EDD" w:rsidP="003F1EDD">
      <w:pPr>
        <w:spacing w:line="259" w:lineRule="auto"/>
        <w:rPr>
          <w:rFonts w:ascii="Arial" w:eastAsia="Calibri" w:hAnsi="Arial" w:cs="Arial"/>
          <w:lang w:val="en-GB"/>
        </w:rPr>
      </w:pPr>
      <w:r w:rsidRPr="00C762EA">
        <w:rPr>
          <w:rFonts w:ascii="Arial" w:eastAsia="Calibri" w:hAnsi="Arial" w:cs="Arial"/>
          <w:lang w:val="en-GB"/>
        </w:rPr>
        <w:t xml:space="preserve">E-mail us at </w:t>
      </w:r>
      <w:hyperlink r:id="rId14" w:history="1">
        <w:r w:rsidRPr="00C762EA">
          <w:rPr>
            <w:rStyle w:val="Hyperlink"/>
            <w:rFonts w:ascii="Arial" w:eastAsia="Calibri" w:hAnsi="Arial" w:cs="Arial"/>
            <w:lang w:val="en-GB"/>
          </w:rPr>
          <w:t>community@newportcityhomes.com</w:t>
        </w:r>
      </w:hyperlink>
    </w:p>
    <w:p w14:paraId="737CEF33" w14:textId="77777777" w:rsidR="003F1EDD" w:rsidRPr="00C762EA" w:rsidRDefault="003F1EDD" w:rsidP="003F1EDD">
      <w:pPr>
        <w:spacing w:line="259" w:lineRule="auto"/>
        <w:rPr>
          <w:rFonts w:ascii="Arial" w:eastAsia="Calibri" w:hAnsi="Arial" w:cs="Arial"/>
          <w:lang w:val="en-GB"/>
        </w:rPr>
      </w:pPr>
      <w:r w:rsidRPr="00C762EA">
        <w:rPr>
          <w:rFonts w:ascii="Arial" w:eastAsia="Calibri" w:hAnsi="Arial" w:cs="Arial"/>
          <w:lang w:val="en-GB"/>
        </w:rPr>
        <w:t xml:space="preserve">Phone </w:t>
      </w:r>
      <w:r w:rsidR="00583BEE" w:rsidRPr="00C762EA">
        <w:rPr>
          <w:rFonts w:ascii="Arial" w:eastAsia="Calibri" w:hAnsi="Arial" w:cs="Arial"/>
          <w:lang w:val="en-GB"/>
        </w:rPr>
        <w:t>Kelsie Cantelo, Community Services Officer on 01633 227637</w:t>
      </w:r>
    </w:p>
    <w:p w14:paraId="6918C2C7" w14:textId="77777777" w:rsidR="002101F8" w:rsidRPr="00C762EA" w:rsidRDefault="002101F8" w:rsidP="002A1361">
      <w:pPr>
        <w:rPr>
          <w:rFonts w:ascii="Arial" w:hAnsi="Arial" w:cs="Arial"/>
        </w:rPr>
      </w:pPr>
    </w:p>
    <w:p w14:paraId="7091D6C8" w14:textId="68F0A300" w:rsidR="00C97B81" w:rsidRPr="00C762EA" w:rsidRDefault="008B5A59" w:rsidP="002A1361">
      <w:pPr>
        <w:rPr>
          <w:rFonts w:ascii="Arial" w:hAnsi="Arial" w:cs="Arial"/>
        </w:rPr>
      </w:pPr>
      <w:r w:rsidRPr="00C762EA">
        <w:rPr>
          <w:rFonts w:ascii="Arial" w:hAnsi="Arial" w:cs="Arial"/>
        </w:rPr>
        <w:t>Kind regards,</w:t>
      </w:r>
    </w:p>
    <w:p w14:paraId="3CF2D8B6" w14:textId="75F54BE5" w:rsidR="007F2BFB" w:rsidRPr="00C762EA" w:rsidRDefault="007F2BFB" w:rsidP="003711BE">
      <w:pPr>
        <w:rPr>
          <w:rFonts w:ascii="Arial" w:hAnsi="Arial" w:cs="Arial"/>
        </w:rPr>
      </w:pPr>
    </w:p>
    <w:p w14:paraId="5E6D76D7" w14:textId="77777777" w:rsidR="002101F8" w:rsidRPr="00C762EA" w:rsidRDefault="002101F8" w:rsidP="003711BE">
      <w:pPr>
        <w:rPr>
          <w:rFonts w:ascii="Arial" w:hAnsi="Arial" w:cs="Arial"/>
        </w:rPr>
      </w:pPr>
    </w:p>
    <w:p w14:paraId="6C285BB8" w14:textId="77777777" w:rsidR="00F73D0A" w:rsidRPr="00C762EA" w:rsidRDefault="00874BAB" w:rsidP="003711BE">
      <w:pPr>
        <w:rPr>
          <w:rFonts w:ascii="Arial" w:hAnsi="Arial" w:cs="Arial"/>
        </w:rPr>
      </w:pPr>
      <w:r w:rsidRPr="00C762EA">
        <w:rPr>
          <w:rFonts w:ascii="Arial" w:hAnsi="Arial" w:cs="Arial"/>
        </w:rPr>
        <w:t>Rachel George</w:t>
      </w:r>
      <w:r w:rsidRPr="00C762EA">
        <w:rPr>
          <w:rFonts w:ascii="Arial" w:hAnsi="Arial" w:cs="Arial"/>
        </w:rPr>
        <w:br/>
        <w:t xml:space="preserve">Head of Regeneration at Newport City Homes </w:t>
      </w:r>
    </w:p>
    <w:p w14:paraId="0FB78278" w14:textId="77777777" w:rsidR="00657833" w:rsidRPr="00C762EA" w:rsidRDefault="00657833" w:rsidP="003711BE">
      <w:pPr>
        <w:rPr>
          <w:rFonts w:ascii="Arial" w:hAnsi="Arial" w:cs="Arial"/>
        </w:rPr>
      </w:pPr>
    </w:p>
    <w:p w14:paraId="1FC39945" w14:textId="77777777" w:rsidR="00657833" w:rsidRPr="00C762EA" w:rsidRDefault="00657833" w:rsidP="003711BE">
      <w:pPr>
        <w:rPr>
          <w:rFonts w:ascii="Arial" w:hAnsi="Arial" w:cs="Arial"/>
        </w:rPr>
      </w:pPr>
    </w:p>
    <w:p w14:paraId="2946DB82" w14:textId="77777777" w:rsidR="00137AE2" w:rsidRPr="00C762EA" w:rsidRDefault="00137AE2" w:rsidP="00810951">
      <w:pPr>
        <w:rPr>
          <w:rFonts w:ascii="Arial" w:hAnsi="Arial" w:cs="Arial"/>
          <w:i/>
        </w:rPr>
      </w:pPr>
    </w:p>
    <w:sectPr w:rsidR="00137AE2" w:rsidRPr="00C762EA" w:rsidSect="00E93134">
      <w:headerReference w:type="first" r:id="rId15"/>
      <w:type w:val="continuous"/>
      <w:pgSz w:w="11900" w:h="16840"/>
      <w:pgMar w:top="-1276" w:right="1800" w:bottom="1440" w:left="1800" w:header="57"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E8649" w14:textId="77777777" w:rsidR="002900AA" w:rsidRDefault="002900AA">
      <w:r>
        <w:separator/>
      </w:r>
    </w:p>
  </w:endnote>
  <w:endnote w:type="continuationSeparator" w:id="0">
    <w:p w14:paraId="1631E44C" w14:textId="77777777" w:rsidR="002900AA" w:rsidRDefault="0029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DB0EF" w14:textId="77777777" w:rsidR="007759D7" w:rsidRDefault="007759D7">
    <w:pPr>
      <w:pStyle w:val="Footer"/>
    </w:pPr>
    <w:r>
      <w:rPr>
        <w:noProof/>
        <w:lang w:val="en-GB" w:eastAsia="en-GB"/>
      </w:rPr>
      <w:drawing>
        <wp:anchor distT="0" distB="0" distL="114300" distR="114300" simplePos="0" relativeHeight="251661824" behindDoc="1" locked="0" layoutInCell="1" allowOverlap="1" wp14:anchorId="4C663E95" wp14:editId="097BBADD">
          <wp:simplePos x="0" y="0"/>
          <wp:positionH relativeFrom="column">
            <wp:posOffset>-1131570</wp:posOffset>
          </wp:positionH>
          <wp:positionV relativeFrom="page">
            <wp:posOffset>9831705</wp:posOffset>
          </wp:positionV>
          <wp:extent cx="7503160" cy="854710"/>
          <wp:effectExtent l="0" t="0" r="2540" b="2540"/>
          <wp:wrapNone/>
          <wp:docPr id="4" name="Picture 4" descr="Ol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31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F57A2" w14:textId="77777777" w:rsidR="007759D7" w:rsidRDefault="007759D7">
    <w:pPr>
      <w:pStyle w:val="Footer"/>
    </w:pPr>
    <w:r>
      <w:rPr>
        <w:noProof/>
        <w:lang w:val="en-GB" w:eastAsia="en-GB"/>
      </w:rPr>
      <w:drawing>
        <wp:anchor distT="0" distB="0" distL="114300" distR="114300" simplePos="0" relativeHeight="251660800" behindDoc="1" locked="0" layoutInCell="1" allowOverlap="1" wp14:anchorId="4F065219" wp14:editId="40886A1D">
          <wp:simplePos x="0" y="0"/>
          <wp:positionH relativeFrom="column">
            <wp:posOffset>-1141095</wp:posOffset>
          </wp:positionH>
          <wp:positionV relativeFrom="page">
            <wp:posOffset>9803130</wp:posOffset>
          </wp:positionV>
          <wp:extent cx="7503160" cy="854710"/>
          <wp:effectExtent l="0" t="0" r="2540" b="2540"/>
          <wp:wrapNone/>
          <wp:docPr id="6" name="Picture 6" descr="Ol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31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0131A" w14:textId="77777777" w:rsidR="002900AA" w:rsidRDefault="002900AA">
      <w:r>
        <w:separator/>
      </w:r>
    </w:p>
  </w:footnote>
  <w:footnote w:type="continuationSeparator" w:id="0">
    <w:p w14:paraId="7B6CED63" w14:textId="77777777" w:rsidR="002900AA" w:rsidRDefault="00290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A5A17" w14:textId="77777777" w:rsidR="007759D7" w:rsidRDefault="007759D7" w:rsidP="00BC3EDF">
    <w:pPr>
      <w:pStyle w:val="Header"/>
      <w:tabs>
        <w:tab w:val="clear" w:pos="4320"/>
        <w:tab w:val="clear" w:pos="8640"/>
        <w:tab w:val="left" w:pos="2460"/>
      </w:tabs>
      <w:ind w:right="-17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7B7AF" w14:textId="77777777" w:rsidR="007759D7" w:rsidRDefault="007759D7">
    <w:pPr>
      <w:pStyle w:val="Header"/>
    </w:pPr>
    <w:r>
      <w:rPr>
        <w:noProof/>
        <w:lang w:val="en-GB" w:eastAsia="en-GB"/>
      </w:rPr>
      <w:drawing>
        <wp:anchor distT="0" distB="0" distL="114300" distR="114300" simplePos="0" relativeHeight="251662848" behindDoc="1" locked="0" layoutInCell="1" allowOverlap="1" wp14:anchorId="6ABC76DE" wp14:editId="5B290088">
          <wp:simplePos x="0" y="0"/>
          <wp:positionH relativeFrom="column">
            <wp:posOffset>2893695</wp:posOffset>
          </wp:positionH>
          <wp:positionV relativeFrom="paragraph">
            <wp:posOffset>-45720</wp:posOffset>
          </wp:positionV>
          <wp:extent cx="3514725" cy="2085975"/>
          <wp:effectExtent l="0" t="0" r="9525" b="9525"/>
          <wp:wrapNone/>
          <wp:docPr id="5" name="Picture 5" descr="@195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5 letterhea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F23F" w14:textId="77777777" w:rsidR="000C53D8" w:rsidRDefault="000C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3B62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FC29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2FC2D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D5C4F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5094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60E1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AAECD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AE6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BEFC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3462A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9206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3539EE"/>
    <w:multiLevelType w:val="hybridMultilevel"/>
    <w:tmpl w:val="30C68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8444C"/>
    <w:multiLevelType w:val="hybridMultilevel"/>
    <w:tmpl w:val="949A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4552E4"/>
    <w:multiLevelType w:val="hybridMultilevel"/>
    <w:tmpl w:val="5C80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13E65"/>
    <w:multiLevelType w:val="hybridMultilevel"/>
    <w:tmpl w:val="5DE47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B0500"/>
    <w:multiLevelType w:val="hybridMultilevel"/>
    <w:tmpl w:val="1B5C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A7B46"/>
    <w:multiLevelType w:val="hybridMultilevel"/>
    <w:tmpl w:val="06E8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7E"/>
    <w:rsid w:val="000123F5"/>
    <w:rsid w:val="00015393"/>
    <w:rsid w:val="00036B2F"/>
    <w:rsid w:val="000518C3"/>
    <w:rsid w:val="00056900"/>
    <w:rsid w:val="00066289"/>
    <w:rsid w:val="000734BA"/>
    <w:rsid w:val="00084E52"/>
    <w:rsid w:val="00085148"/>
    <w:rsid w:val="000867F9"/>
    <w:rsid w:val="000B6FDE"/>
    <w:rsid w:val="000C53D8"/>
    <w:rsid w:val="000D0E15"/>
    <w:rsid w:val="000F70C6"/>
    <w:rsid w:val="001029F2"/>
    <w:rsid w:val="00111F0B"/>
    <w:rsid w:val="00130E55"/>
    <w:rsid w:val="00134FA0"/>
    <w:rsid w:val="00137AE2"/>
    <w:rsid w:val="00161864"/>
    <w:rsid w:val="00161F9C"/>
    <w:rsid w:val="001667D4"/>
    <w:rsid w:val="00176B18"/>
    <w:rsid w:val="00177C23"/>
    <w:rsid w:val="001B4AAB"/>
    <w:rsid w:val="001D09B6"/>
    <w:rsid w:val="002101F8"/>
    <w:rsid w:val="00214930"/>
    <w:rsid w:val="0021524B"/>
    <w:rsid w:val="00237F5C"/>
    <w:rsid w:val="0026174B"/>
    <w:rsid w:val="002645CF"/>
    <w:rsid w:val="00265C38"/>
    <w:rsid w:val="00285BB8"/>
    <w:rsid w:val="002900AA"/>
    <w:rsid w:val="002979E2"/>
    <w:rsid w:val="002A1361"/>
    <w:rsid w:val="002A47B8"/>
    <w:rsid w:val="002B2AF3"/>
    <w:rsid w:val="002B7581"/>
    <w:rsid w:val="002D4CEE"/>
    <w:rsid w:val="002E793D"/>
    <w:rsid w:val="0030574D"/>
    <w:rsid w:val="003106D4"/>
    <w:rsid w:val="003243A6"/>
    <w:rsid w:val="003267CB"/>
    <w:rsid w:val="00360310"/>
    <w:rsid w:val="003711BE"/>
    <w:rsid w:val="003747FE"/>
    <w:rsid w:val="00382922"/>
    <w:rsid w:val="00396EB8"/>
    <w:rsid w:val="003C2981"/>
    <w:rsid w:val="003D15E2"/>
    <w:rsid w:val="003D20C1"/>
    <w:rsid w:val="003D6506"/>
    <w:rsid w:val="003F1EDD"/>
    <w:rsid w:val="00403BE7"/>
    <w:rsid w:val="004118A4"/>
    <w:rsid w:val="004213D5"/>
    <w:rsid w:val="0042183F"/>
    <w:rsid w:val="004232C7"/>
    <w:rsid w:val="00454157"/>
    <w:rsid w:val="0046710B"/>
    <w:rsid w:val="004B419F"/>
    <w:rsid w:val="004C3476"/>
    <w:rsid w:val="004D6E03"/>
    <w:rsid w:val="004E5C91"/>
    <w:rsid w:val="00500549"/>
    <w:rsid w:val="00537FD0"/>
    <w:rsid w:val="00554854"/>
    <w:rsid w:val="00583BEE"/>
    <w:rsid w:val="005A0531"/>
    <w:rsid w:val="005B0DE6"/>
    <w:rsid w:val="005D403F"/>
    <w:rsid w:val="005E68F8"/>
    <w:rsid w:val="005F290D"/>
    <w:rsid w:val="00603158"/>
    <w:rsid w:val="006257C6"/>
    <w:rsid w:val="00631598"/>
    <w:rsid w:val="00657833"/>
    <w:rsid w:val="00664379"/>
    <w:rsid w:val="00664E55"/>
    <w:rsid w:val="00672ACA"/>
    <w:rsid w:val="00691F55"/>
    <w:rsid w:val="0069641E"/>
    <w:rsid w:val="006B66DE"/>
    <w:rsid w:val="006F4435"/>
    <w:rsid w:val="006F752A"/>
    <w:rsid w:val="0073386A"/>
    <w:rsid w:val="007471EC"/>
    <w:rsid w:val="00765A4F"/>
    <w:rsid w:val="00774A0F"/>
    <w:rsid w:val="007759D7"/>
    <w:rsid w:val="00775E65"/>
    <w:rsid w:val="007A4154"/>
    <w:rsid w:val="007B178E"/>
    <w:rsid w:val="007C5340"/>
    <w:rsid w:val="007F2BFB"/>
    <w:rsid w:val="00810951"/>
    <w:rsid w:val="00831F89"/>
    <w:rsid w:val="00867466"/>
    <w:rsid w:val="00874BAB"/>
    <w:rsid w:val="00876529"/>
    <w:rsid w:val="008864E7"/>
    <w:rsid w:val="00892A1D"/>
    <w:rsid w:val="008A5481"/>
    <w:rsid w:val="008A726E"/>
    <w:rsid w:val="008B5A59"/>
    <w:rsid w:val="008C227D"/>
    <w:rsid w:val="008C2A7A"/>
    <w:rsid w:val="00923B09"/>
    <w:rsid w:val="009341D3"/>
    <w:rsid w:val="00967CD4"/>
    <w:rsid w:val="00977157"/>
    <w:rsid w:val="009D4972"/>
    <w:rsid w:val="009F3BEA"/>
    <w:rsid w:val="00A1602C"/>
    <w:rsid w:val="00A321A7"/>
    <w:rsid w:val="00A619D2"/>
    <w:rsid w:val="00A776DA"/>
    <w:rsid w:val="00A77C52"/>
    <w:rsid w:val="00A875AA"/>
    <w:rsid w:val="00A94E68"/>
    <w:rsid w:val="00AF37F4"/>
    <w:rsid w:val="00B12818"/>
    <w:rsid w:val="00B4487F"/>
    <w:rsid w:val="00B50593"/>
    <w:rsid w:val="00B85FBA"/>
    <w:rsid w:val="00B91992"/>
    <w:rsid w:val="00B94A0F"/>
    <w:rsid w:val="00B973E7"/>
    <w:rsid w:val="00BA0C9B"/>
    <w:rsid w:val="00BA47CB"/>
    <w:rsid w:val="00BB32DB"/>
    <w:rsid w:val="00BB3DA2"/>
    <w:rsid w:val="00BB3EE0"/>
    <w:rsid w:val="00BC3EDF"/>
    <w:rsid w:val="00BE4A97"/>
    <w:rsid w:val="00BE5455"/>
    <w:rsid w:val="00BE7061"/>
    <w:rsid w:val="00C21E7C"/>
    <w:rsid w:val="00C26DD9"/>
    <w:rsid w:val="00C66966"/>
    <w:rsid w:val="00C762EA"/>
    <w:rsid w:val="00C77722"/>
    <w:rsid w:val="00C97B81"/>
    <w:rsid w:val="00CA0371"/>
    <w:rsid w:val="00CA68A0"/>
    <w:rsid w:val="00CD13DD"/>
    <w:rsid w:val="00CD1882"/>
    <w:rsid w:val="00CE6899"/>
    <w:rsid w:val="00CF409A"/>
    <w:rsid w:val="00D039F8"/>
    <w:rsid w:val="00D10F2C"/>
    <w:rsid w:val="00D25B50"/>
    <w:rsid w:val="00D263BB"/>
    <w:rsid w:val="00D42C9C"/>
    <w:rsid w:val="00D65F97"/>
    <w:rsid w:val="00D77D4B"/>
    <w:rsid w:val="00DA6270"/>
    <w:rsid w:val="00DB7C26"/>
    <w:rsid w:val="00DC4F19"/>
    <w:rsid w:val="00DE316F"/>
    <w:rsid w:val="00E4581A"/>
    <w:rsid w:val="00E5050B"/>
    <w:rsid w:val="00E83562"/>
    <w:rsid w:val="00E8757C"/>
    <w:rsid w:val="00E93134"/>
    <w:rsid w:val="00EA0015"/>
    <w:rsid w:val="00EB4E69"/>
    <w:rsid w:val="00ED4B6A"/>
    <w:rsid w:val="00ED50D1"/>
    <w:rsid w:val="00EE5D50"/>
    <w:rsid w:val="00EF15DA"/>
    <w:rsid w:val="00EF4CB7"/>
    <w:rsid w:val="00F0307E"/>
    <w:rsid w:val="00F06944"/>
    <w:rsid w:val="00F35367"/>
    <w:rsid w:val="00F506C1"/>
    <w:rsid w:val="00F52CC0"/>
    <w:rsid w:val="00F70457"/>
    <w:rsid w:val="00F73D0A"/>
    <w:rsid w:val="00F75890"/>
    <w:rsid w:val="00F96150"/>
    <w:rsid w:val="00FD03B3"/>
    <w:rsid w:val="00FE659D"/>
    <w:rsid w:val="00FF78C7"/>
    <w:rsid w:val="00FF7BD6"/>
    <w:rsid w:val="082FA077"/>
    <w:rsid w:val="08A2DE4B"/>
    <w:rsid w:val="0F76B37D"/>
    <w:rsid w:val="10B5E2D2"/>
    <w:rsid w:val="10F0BA7B"/>
    <w:rsid w:val="135E4F33"/>
    <w:rsid w:val="1861C1FB"/>
    <w:rsid w:val="20BD3B7E"/>
    <w:rsid w:val="26D6B361"/>
    <w:rsid w:val="278E8115"/>
    <w:rsid w:val="2B222FDF"/>
    <w:rsid w:val="2F4FEBBD"/>
    <w:rsid w:val="307CA506"/>
    <w:rsid w:val="39106E74"/>
    <w:rsid w:val="4135C599"/>
    <w:rsid w:val="435382BA"/>
    <w:rsid w:val="545D6977"/>
    <w:rsid w:val="61A92613"/>
    <w:rsid w:val="63FA326D"/>
    <w:rsid w:val="66517C09"/>
    <w:rsid w:val="6BBD695B"/>
    <w:rsid w:val="7402292B"/>
    <w:rsid w:val="7F01E027"/>
    <w:rsid w:val="7F0C2F6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E9E75D"/>
  <w15:chartTrackingRefBased/>
  <w15:docId w15:val="{CE622354-2386-4ED8-BF6D-89C134F2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3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F0307E"/>
    <w:pPr>
      <w:tabs>
        <w:tab w:val="center" w:pos="4320"/>
        <w:tab w:val="right" w:pos="8640"/>
      </w:tabs>
    </w:pPr>
  </w:style>
  <w:style w:type="character" w:customStyle="1" w:styleId="HeaderChar">
    <w:name w:val="Header Char"/>
    <w:basedOn w:val="DefaultParagraphFont"/>
    <w:link w:val="Header"/>
    <w:uiPriority w:val="99"/>
    <w:rsid w:val="00F0307E"/>
  </w:style>
  <w:style w:type="paragraph" w:styleId="Footer">
    <w:name w:val="footer"/>
    <w:basedOn w:val="Normal"/>
    <w:link w:val="FooterChar"/>
    <w:uiPriority w:val="99"/>
    <w:unhideWhenUsed/>
    <w:locked/>
    <w:rsid w:val="00F0307E"/>
    <w:pPr>
      <w:tabs>
        <w:tab w:val="center" w:pos="4320"/>
        <w:tab w:val="right" w:pos="8640"/>
      </w:tabs>
    </w:pPr>
  </w:style>
  <w:style w:type="character" w:customStyle="1" w:styleId="FooterChar">
    <w:name w:val="Footer Char"/>
    <w:basedOn w:val="DefaultParagraphFont"/>
    <w:link w:val="Footer"/>
    <w:uiPriority w:val="99"/>
    <w:rsid w:val="00F0307E"/>
  </w:style>
  <w:style w:type="paragraph" w:styleId="BalloonText">
    <w:name w:val="Balloon Text"/>
    <w:basedOn w:val="Normal"/>
    <w:link w:val="BalloonTextChar"/>
    <w:uiPriority w:val="99"/>
    <w:semiHidden/>
    <w:unhideWhenUsed/>
    <w:rsid w:val="00BC3EDF"/>
    <w:rPr>
      <w:rFonts w:ascii="Segoe UI" w:hAnsi="Segoe UI" w:cs="Segoe UI"/>
      <w:sz w:val="18"/>
      <w:szCs w:val="18"/>
    </w:rPr>
  </w:style>
  <w:style w:type="character" w:customStyle="1" w:styleId="BalloonTextChar">
    <w:name w:val="Balloon Text Char"/>
    <w:link w:val="BalloonText"/>
    <w:uiPriority w:val="99"/>
    <w:semiHidden/>
    <w:rsid w:val="00BC3EDF"/>
    <w:rPr>
      <w:rFonts w:ascii="Segoe UI" w:hAnsi="Segoe UI" w:cs="Segoe UI"/>
      <w:sz w:val="18"/>
      <w:szCs w:val="18"/>
      <w:lang w:val="en-US" w:eastAsia="en-US"/>
    </w:rPr>
  </w:style>
  <w:style w:type="character" w:styleId="Hyperlink">
    <w:name w:val="Hyperlink"/>
    <w:uiPriority w:val="99"/>
    <w:unhideWhenUsed/>
    <w:rsid w:val="00CF409A"/>
    <w:rPr>
      <w:color w:val="0563C1"/>
      <w:u w:val="single"/>
    </w:rPr>
  </w:style>
  <w:style w:type="character" w:customStyle="1" w:styleId="UnresolvedMention1">
    <w:name w:val="Unresolved Mention1"/>
    <w:uiPriority w:val="99"/>
    <w:semiHidden/>
    <w:unhideWhenUsed/>
    <w:rsid w:val="007A4154"/>
    <w:rPr>
      <w:color w:val="605E5C"/>
      <w:shd w:val="clear" w:color="auto" w:fill="E1DFDD"/>
    </w:rPr>
  </w:style>
  <w:style w:type="character" w:customStyle="1" w:styleId="normaltextrun">
    <w:name w:val="normaltextrun"/>
    <w:basedOn w:val="DefaultParagraphFont"/>
    <w:rsid w:val="00265C38"/>
  </w:style>
  <w:style w:type="character" w:customStyle="1" w:styleId="eop">
    <w:name w:val="eop"/>
    <w:basedOn w:val="DefaultParagraphFont"/>
    <w:rsid w:val="00265C38"/>
  </w:style>
  <w:style w:type="paragraph" w:styleId="ListParagraph">
    <w:name w:val="List Paragraph"/>
    <w:basedOn w:val="Normal"/>
    <w:uiPriority w:val="34"/>
    <w:qFormat/>
    <w:rsid w:val="00DC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27615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unity@newportcityhom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3544BEFCA6144971677CC68F72E40" ma:contentTypeVersion="12" ma:contentTypeDescription="Create a new document." ma:contentTypeScope="" ma:versionID="49043f01a2bea5cc95c43bed8cf5cb7d">
  <xsd:schema xmlns:xsd="http://www.w3.org/2001/XMLSchema" xmlns:xs="http://www.w3.org/2001/XMLSchema" xmlns:p="http://schemas.microsoft.com/office/2006/metadata/properties" xmlns:ns2="1a5a406f-95ac-4948-89ce-cd322ee82000" xmlns:ns3="02fd0a56-bd21-4a27-b6b1-c7b8e390e71b" targetNamespace="http://schemas.microsoft.com/office/2006/metadata/properties" ma:root="true" ma:fieldsID="04d39a7d1e4d94fdabc14daecdb05b94" ns2:_="" ns3:_="">
    <xsd:import namespace="1a5a406f-95ac-4948-89ce-cd322ee82000"/>
    <xsd:import namespace="02fd0a56-bd21-4a27-b6b1-c7b8e390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a406f-95ac-4948-89ce-cd322ee82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d0a56-bd21-4a27-b6b1-c7b8e390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8C54F-F401-4AA5-B4F5-BC171A344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a406f-95ac-4948-89ce-cd322ee82000"/>
    <ds:schemaRef ds:uri="02fd0a56-bd21-4a27-b6b1-c7b8e390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73A6E-93C4-4B54-BFBC-6EEB3D5BA4B6}">
  <ds:schemaRefs>
    <ds:schemaRef ds:uri="http://schemas.openxmlformats.org/officeDocument/2006/bibliography"/>
  </ds:schemaRefs>
</ds:datastoreItem>
</file>

<file path=customXml/itemProps3.xml><?xml version="1.0" encoding="utf-8"?>
<ds:datastoreItem xmlns:ds="http://schemas.openxmlformats.org/officeDocument/2006/customXml" ds:itemID="{7605232F-7DF8-410A-8CA1-8CF15A0E6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3107</Characters>
  <Application>Microsoft Office Word</Application>
  <DocSecurity>0</DocSecurity>
  <Lines>25</Lines>
  <Paragraphs>7</Paragraphs>
  <ScaleCrop>false</ScaleCrop>
  <Company>PP</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dc:creator>
  <cp:keywords/>
  <dc:description/>
  <cp:lastModifiedBy>Wesley Ford</cp:lastModifiedBy>
  <cp:revision>2</cp:revision>
  <cp:lastPrinted>2019-04-09T22:45:00Z</cp:lastPrinted>
  <dcterms:created xsi:type="dcterms:W3CDTF">2021-10-27T10:48:00Z</dcterms:created>
  <dcterms:modified xsi:type="dcterms:W3CDTF">2021-10-27T10:48:00Z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0x0101007C4C46A347912E428CA6CAB68AF86292</vt:lpwstr>
  </property>
</Properties>
</file>